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D9F" w:rsidRPr="00F975F7" w:rsidRDefault="000E3D9F" w:rsidP="000E3D9F">
      <w:pPr>
        <w:tabs>
          <w:tab w:val="center" w:pos="4536"/>
          <w:tab w:val="right" w:pos="9781"/>
        </w:tabs>
        <w:spacing w:line="271" w:lineRule="auto"/>
        <w:rPr>
          <w:rFonts w:ascii="Arial" w:eastAsia="宋体" w:hAnsi="Arial" w:cs="Arial"/>
          <w:b/>
          <w:lang w:eastAsia="zh-CN"/>
        </w:rPr>
      </w:pPr>
      <w:r w:rsidRPr="004B32CA">
        <w:rPr>
          <w:rFonts w:ascii="Arial" w:hAnsi="Arial" w:cs="Arial"/>
          <w:b/>
        </w:rPr>
        <w:t xml:space="preserve">3GPP TSG RAN WG1 </w:t>
      </w:r>
      <w:r w:rsidR="0068534E">
        <w:rPr>
          <w:rFonts w:ascii="Arial" w:eastAsia="宋体" w:hAnsi="Arial" w:cs="Arial" w:hint="eastAsia"/>
          <w:b/>
          <w:lang w:eastAsia="zh-CN"/>
        </w:rPr>
        <w:t xml:space="preserve">Meeting </w:t>
      </w:r>
      <w:r w:rsidR="001B774A">
        <w:rPr>
          <w:rFonts w:ascii="Arial" w:eastAsia="宋体" w:hAnsi="Arial" w:cs="Arial" w:hint="eastAsia"/>
          <w:b/>
          <w:lang w:eastAsia="zh-CN"/>
        </w:rPr>
        <w:t>#</w:t>
      </w:r>
      <w:r w:rsidR="00F30577">
        <w:rPr>
          <w:rFonts w:ascii="Arial" w:eastAsia="宋体" w:hAnsi="Arial" w:cs="Arial" w:hint="eastAsia"/>
          <w:b/>
          <w:lang w:eastAsia="zh-CN"/>
        </w:rPr>
        <w:t>8</w:t>
      </w:r>
      <w:r w:rsidR="0068534E">
        <w:rPr>
          <w:rFonts w:ascii="Arial" w:eastAsia="宋体" w:hAnsi="Arial" w:cs="Arial" w:hint="eastAsia"/>
          <w:b/>
          <w:lang w:eastAsia="zh-CN"/>
        </w:rPr>
        <w:t>9</w:t>
      </w:r>
      <w:r w:rsidR="00F30577">
        <w:rPr>
          <w:rFonts w:ascii="Arial" w:eastAsia="宋体" w:hAnsi="Arial" w:cs="Arial" w:hint="eastAsia"/>
          <w:b/>
          <w:lang w:eastAsia="zh-CN"/>
        </w:rPr>
        <w:t xml:space="preserve">            </w:t>
      </w:r>
      <w:r w:rsidR="00F30577" w:rsidRPr="004B32CA">
        <w:rPr>
          <w:rFonts w:ascii="Arial" w:eastAsia="MS Mincho" w:hAnsi="Arial"/>
          <w:b/>
          <w:lang w:val="en-US"/>
        </w:rPr>
        <w:t xml:space="preserve">     </w:t>
      </w:r>
      <w:r w:rsidR="00F30577">
        <w:rPr>
          <w:rFonts w:ascii="Arial" w:eastAsia="宋体" w:hAnsi="Arial" w:hint="eastAsia"/>
          <w:b/>
          <w:lang w:val="en-US" w:eastAsia="zh-CN"/>
        </w:rPr>
        <w:t xml:space="preserve">  </w:t>
      </w:r>
      <w:r w:rsidR="00F30577" w:rsidRPr="004B32CA">
        <w:rPr>
          <w:rFonts w:ascii="Arial" w:eastAsia="MS Mincho" w:hAnsi="Arial"/>
          <w:b/>
          <w:lang w:val="en-US"/>
        </w:rPr>
        <w:t xml:space="preserve">        </w:t>
      </w:r>
      <w:r w:rsidR="00F30577" w:rsidRPr="004B32CA">
        <w:rPr>
          <w:rFonts w:ascii="Arial" w:eastAsia="宋体" w:hAnsi="Arial"/>
          <w:b/>
          <w:lang w:val="en-US" w:eastAsia="zh-CN"/>
        </w:rPr>
        <w:t xml:space="preserve"> </w:t>
      </w:r>
      <w:r w:rsidR="00F30577" w:rsidRPr="004B32CA">
        <w:rPr>
          <w:rFonts w:ascii="Arial" w:eastAsia="MS Mincho" w:hAnsi="Arial"/>
          <w:b/>
          <w:lang w:val="en-US" w:eastAsia="ja-JP"/>
        </w:rPr>
        <w:t xml:space="preserve"> </w:t>
      </w:r>
      <w:r w:rsidR="00F30577" w:rsidRPr="004B32CA">
        <w:rPr>
          <w:rFonts w:ascii="Arial" w:eastAsia="宋体" w:hAnsi="Arial"/>
          <w:b/>
          <w:lang w:val="en-US" w:eastAsia="zh-CN"/>
        </w:rPr>
        <w:t xml:space="preserve"> </w:t>
      </w:r>
      <w:r w:rsidR="00F30577" w:rsidRPr="004B32CA">
        <w:rPr>
          <w:rFonts w:ascii="Arial" w:eastAsia="MS Mincho" w:hAnsi="Arial" w:hint="eastAsia"/>
          <w:b/>
          <w:lang w:val="en-US" w:eastAsia="ja-JP"/>
        </w:rPr>
        <w:t xml:space="preserve">   </w:t>
      </w:r>
      <w:r w:rsidR="00F30577" w:rsidRPr="004B32CA">
        <w:rPr>
          <w:rFonts w:ascii="Arial" w:eastAsia="MS Mincho" w:hAnsi="Arial"/>
          <w:b/>
          <w:lang w:val="en-US" w:eastAsia="ja-JP"/>
        </w:rPr>
        <w:t xml:space="preserve">   </w:t>
      </w:r>
      <w:r w:rsidR="00F30577" w:rsidRPr="004B32CA">
        <w:rPr>
          <w:rFonts w:ascii="Arial" w:eastAsia="宋体" w:hAnsi="Arial" w:hint="eastAsia"/>
          <w:b/>
          <w:lang w:val="en-US" w:eastAsia="zh-CN"/>
        </w:rPr>
        <w:t xml:space="preserve">                        </w:t>
      </w:r>
      <w:r w:rsidR="00F30577">
        <w:rPr>
          <w:rFonts w:ascii="Arial" w:eastAsia="宋体" w:hAnsi="Arial" w:hint="eastAsia"/>
          <w:b/>
          <w:lang w:val="en-US" w:eastAsia="zh-CN"/>
        </w:rPr>
        <w:t xml:space="preserve"> </w:t>
      </w:r>
      <w:r w:rsidR="00F30577" w:rsidRPr="004B32CA">
        <w:rPr>
          <w:rFonts w:ascii="Arial" w:eastAsia="宋体" w:hAnsi="Arial" w:hint="eastAsia"/>
          <w:b/>
          <w:lang w:val="en-US" w:eastAsia="zh-CN"/>
        </w:rPr>
        <w:t xml:space="preserve"> </w:t>
      </w:r>
      <w:r w:rsidR="004569B0" w:rsidRPr="004569B0">
        <w:rPr>
          <w:rFonts w:ascii="Arial" w:hAnsi="Arial" w:cs="Arial"/>
          <w:b/>
        </w:rPr>
        <w:t>R1-</w:t>
      </w:r>
      <w:r w:rsidR="00F30577" w:rsidRPr="004569B0">
        <w:rPr>
          <w:rFonts w:ascii="Arial" w:hAnsi="Arial" w:cs="Arial"/>
          <w:b/>
        </w:rPr>
        <w:t>170</w:t>
      </w:r>
      <w:r w:rsidR="00F30577">
        <w:rPr>
          <w:rFonts w:ascii="Arial" w:eastAsia="宋体" w:hAnsi="Arial" w:cs="Arial" w:hint="eastAsia"/>
          <w:b/>
          <w:lang w:eastAsia="zh-CN"/>
        </w:rPr>
        <w:t>714</w:t>
      </w:r>
      <w:r w:rsidR="00D90AB5">
        <w:rPr>
          <w:rFonts w:ascii="Arial" w:eastAsia="宋体" w:hAnsi="Arial" w:cs="Arial" w:hint="eastAsia"/>
          <w:b/>
          <w:lang w:eastAsia="zh-CN"/>
        </w:rPr>
        <w:t>3</w:t>
      </w:r>
    </w:p>
    <w:p w:rsidR="000E3D9F" w:rsidRPr="004B32CA" w:rsidRDefault="00F3478C" w:rsidP="000E3D9F">
      <w:pPr>
        <w:tabs>
          <w:tab w:val="center" w:pos="4536"/>
          <w:tab w:val="right" w:pos="9072"/>
          <w:tab w:val="right" w:pos="9781"/>
        </w:tabs>
        <w:spacing w:line="271" w:lineRule="auto"/>
        <w:ind w:right="-58"/>
        <w:rPr>
          <w:rFonts w:ascii="Arial" w:eastAsia="宋体" w:hAnsi="Arial"/>
          <w:b/>
          <w:lang w:val="en-US" w:eastAsia="zh-CN"/>
        </w:rPr>
      </w:pPr>
      <w:r>
        <w:rPr>
          <w:rFonts w:ascii="Arial" w:eastAsia="宋体" w:hAnsi="Arial" w:hint="eastAsia"/>
          <w:b/>
          <w:lang w:eastAsia="zh-CN"/>
        </w:rPr>
        <w:t>Hangzhou</w:t>
      </w:r>
      <w:r w:rsidR="000E3D9F" w:rsidRPr="004B32CA">
        <w:rPr>
          <w:rFonts w:ascii="Arial" w:eastAsia="宋体" w:hAnsi="Arial"/>
          <w:b/>
          <w:lang w:eastAsia="zh-CN"/>
        </w:rPr>
        <w:t xml:space="preserve">, </w:t>
      </w:r>
      <w:r>
        <w:rPr>
          <w:rFonts w:ascii="Arial" w:eastAsia="宋体" w:hAnsi="Arial" w:hint="eastAsia"/>
          <w:b/>
          <w:lang w:eastAsia="zh-CN"/>
        </w:rPr>
        <w:t>P.R. China</w:t>
      </w:r>
      <w:r w:rsidR="000E3D9F" w:rsidRPr="001B774A">
        <w:rPr>
          <w:rFonts w:ascii="Arial" w:eastAsia="宋体" w:hAnsi="Arial"/>
          <w:b/>
          <w:sz w:val="22"/>
          <w:lang w:eastAsia="zh-CN"/>
        </w:rPr>
        <w:t>,</w:t>
      </w:r>
      <w:r w:rsidR="000E3D9F" w:rsidRPr="001B774A">
        <w:rPr>
          <w:rFonts w:ascii="Arial" w:hAnsi="Arial"/>
          <w:b/>
          <w:sz w:val="22"/>
          <w:lang w:val="pt-BR" w:eastAsia="ja-JP"/>
        </w:rPr>
        <w:t xml:space="preserve"> </w:t>
      </w:r>
      <w:r w:rsidR="00932568">
        <w:rPr>
          <w:rFonts w:ascii="Arial" w:eastAsiaTheme="minorEastAsia" w:hAnsi="Arial" w:cs="Arial" w:hint="eastAsia"/>
          <w:b/>
          <w:bCs/>
          <w:lang w:eastAsia="zh-CN"/>
        </w:rPr>
        <w:t>15</w:t>
      </w:r>
      <w:r w:rsidR="00932568">
        <w:rPr>
          <w:rFonts w:ascii="Arial" w:eastAsia="宋体" w:hAnsi="Arial" w:cs="Arial" w:hint="eastAsia"/>
          <w:b/>
          <w:bCs/>
          <w:vertAlign w:val="superscript"/>
          <w:lang w:eastAsia="zh-CN"/>
        </w:rPr>
        <w:t>th</w:t>
      </w:r>
      <w:r w:rsidR="00932568" w:rsidRPr="001B774A">
        <w:rPr>
          <w:rFonts w:ascii="Arial" w:hAnsi="Arial" w:cs="Arial" w:hint="eastAsia"/>
          <w:b/>
          <w:bCs/>
        </w:rPr>
        <w:t xml:space="preserve"> </w:t>
      </w:r>
      <w:r w:rsidR="001B774A" w:rsidRPr="001B774A">
        <w:rPr>
          <w:rFonts w:ascii="Arial" w:hAnsi="Arial" w:cs="Arial"/>
          <w:b/>
          <w:bCs/>
        </w:rPr>
        <w:t xml:space="preserve">- </w:t>
      </w:r>
      <w:r w:rsidR="00932568">
        <w:rPr>
          <w:rFonts w:ascii="Arial" w:eastAsiaTheme="minorEastAsia" w:hAnsi="Arial" w:cs="Arial" w:hint="eastAsia"/>
          <w:b/>
          <w:bCs/>
          <w:lang w:eastAsia="zh-CN"/>
        </w:rPr>
        <w:t>19</w:t>
      </w:r>
      <w:r w:rsidR="00932568" w:rsidRPr="001B774A">
        <w:rPr>
          <w:rFonts w:ascii="Arial" w:hAnsi="Arial" w:cs="Arial"/>
          <w:b/>
          <w:bCs/>
          <w:vertAlign w:val="superscript"/>
        </w:rPr>
        <w:t>th</w:t>
      </w:r>
      <w:r w:rsidR="00932568" w:rsidRPr="001B774A">
        <w:rPr>
          <w:rFonts w:ascii="Arial" w:hAnsi="Arial" w:cs="Arial"/>
          <w:b/>
          <w:bCs/>
        </w:rPr>
        <w:t xml:space="preserve"> </w:t>
      </w:r>
      <w:r w:rsidR="00644915">
        <w:rPr>
          <w:rFonts w:ascii="Arial" w:eastAsia="宋体" w:hAnsi="Arial" w:cs="Arial" w:hint="eastAsia"/>
          <w:b/>
          <w:bCs/>
          <w:lang w:eastAsia="zh-CN"/>
        </w:rPr>
        <w:t>May</w:t>
      </w:r>
      <w:r w:rsidR="00644915" w:rsidRPr="001B774A">
        <w:rPr>
          <w:rFonts w:ascii="Arial" w:hAnsi="Arial" w:cs="Arial"/>
          <w:b/>
          <w:bCs/>
        </w:rPr>
        <w:t xml:space="preserve"> </w:t>
      </w:r>
      <w:r w:rsidR="001B774A" w:rsidRPr="001B774A">
        <w:rPr>
          <w:rFonts w:ascii="Arial" w:hAnsi="Arial" w:cs="Arial"/>
          <w:b/>
          <w:bCs/>
        </w:rPr>
        <w:t>201</w:t>
      </w:r>
      <w:r w:rsidR="001B774A" w:rsidRPr="001B774A">
        <w:rPr>
          <w:rFonts w:ascii="Arial" w:eastAsia="MS Mincho" w:hAnsi="Arial" w:cs="Arial" w:hint="eastAsia"/>
          <w:b/>
          <w:bCs/>
          <w:lang w:eastAsia="ja-JP"/>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1134F9">
        <w:rPr>
          <w:rFonts w:eastAsia="宋体" w:hint="eastAsia"/>
          <w:noProof w:val="0"/>
          <w:sz w:val="22"/>
          <w:szCs w:val="22"/>
          <w:lang w:eastAsia="zh-CN"/>
        </w:rPr>
        <w:t>E</w:t>
      </w:r>
      <w:r w:rsidR="00143E04">
        <w:rPr>
          <w:rFonts w:eastAsia="宋体" w:hint="eastAsia"/>
          <w:noProof w:val="0"/>
          <w:sz w:val="22"/>
          <w:szCs w:val="22"/>
          <w:lang w:eastAsia="zh-CN"/>
        </w:rPr>
        <w:t xml:space="preserve">nhancements to </w:t>
      </w:r>
      <w:r w:rsidR="00440780">
        <w:rPr>
          <w:rFonts w:eastAsia="宋体" w:hint="eastAsia"/>
          <w:noProof w:val="0"/>
          <w:sz w:val="22"/>
          <w:szCs w:val="22"/>
          <w:lang w:eastAsia="zh-CN"/>
        </w:rPr>
        <w:t>control signaling</w:t>
      </w:r>
      <w:r w:rsidR="00A55994">
        <w:rPr>
          <w:rFonts w:eastAsia="宋体" w:hint="eastAsia"/>
          <w:noProof w:val="0"/>
          <w:sz w:val="22"/>
          <w:szCs w:val="22"/>
          <w:lang w:eastAsia="zh-CN"/>
        </w:rPr>
        <w:t xml:space="preserve"> related to PDSCH RE </w:t>
      </w:r>
      <w:r w:rsidR="00A55994">
        <w:rPr>
          <w:rFonts w:eastAsia="宋体"/>
          <w:noProof w:val="0"/>
          <w:sz w:val="22"/>
          <w:szCs w:val="22"/>
          <w:lang w:eastAsia="zh-CN"/>
        </w:rPr>
        <w:t>mapping</w:t>
      </w:r>
      <w:r w:rsidR="00A55994">
        <w:rPr>
          <w:rFonts w:eastAsia="宋体" w:hint="eastAsia"/>
          <w:noProof w:val="0"/>
          <w:sz w:val="22"/>
          <w:szCs w:val="22"/>
          <w:lang w:eastAsia="zh-CN"/>
        </w:rPr>
        <w:t xml:space="preserve"> and </w:t>
      </w:r>
      <w:r w:rsidR="00A55994">
        <w:rPr>
          <w:rFonts w:eastAsia="宋体"/>
          <w:noProof w:val="0"/>
          <w:sz w:val="22"/>
          <w:szCs w:val="22"/>
          <w:lang w:eastAsia="zh-CN"/>
        </w:rPr>
        <w:t>resourc</w:t>
      </w:r>
      <w:r w:rsidR="00A55994">
        <w:rPr>
          <w:rFonts w:eastAsia="宋体" w:hint="eastAsia"/>
          <w:noProof w:val="0"/>
          <w:sz w:val="22"/>
          <w:szCs w:val="22"/>
          <w:lang w:eastAsia="zh-CN"/>
        </w:rPr>
        <w:t>e allocation</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545F53">
        <w:rPr>
          <w:rFonts w:eastAsia="宋体" w:hint="eastAsia"/>
          <w:noProof w:val="0"/>
          <w:sz w:val="22"/>
          <w:szCs w:val="22"/>
          <w:lang w:eastAsia="zh-CN"/>
        </w:rPr>
        <w:t>6</w:t>
      </w:r>
      <w:r w:rsidR="00CA1093">
        <w:rPr>
          <w:rFonts w:eastAsia="宋体" w:hint="eastAsia"/>
          <w:noProof w:val="0"/>
          <w:sz w:val="22"/>
          <w:szCs w:val="22"/>
          <w:lang w:eastAsia="zh-CN"/>
        </w:rPr>
        <w:t>.2.</w:t>
      </w:r>
      <w:r w:rsidR="00F4567E">
        <w:rPr>
          <w:rFonts w:eastAsia="宋体" w:hint="eastAsia"/>
          <w:noProof w:val="0"/>
          <w:sz w:val="22"/>
          <w:szCs w:val="22"/>
          <w:lang w:eastAsia="zh-CN"/>
        </w:rPr>
        <w:t>4</w:t>
      </w:r>
      <w:r w:rsidR="00CA1093">
        <w:rPr>
          <w:rFonts w:eastAsia="宋体" w:hint="eastAsia"/>
          <w:noProof w:val="0"/>
          <w:sz w:val="22"/>
          <w:szCs w:val="22"/>
          <w:lang w:eastAsia="zh-CN"/>
        </w:rPr>
        <w:t>.</w:t>
      </w:r>
      <w:r w:rsidR="007C00EF">
        <w:rPr>
          <w:rFonts w:eastAsia="宋体" w:hint="eastAsia"/>
          <w:noProof w:val="0"/>
          <w:sz w:val="22"/>
          <w:szCs w:val="22"/>
          <w:lang w:eastAsia="zh-CN"/>
        </w:rPr>
        <w:t>2</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1435FB" w:rsidRDefault="00DD4444">
      <w:pPr>
        <w:pStyle w:val="1"/>
        <w:spacing w:after="120"/>
        <w:rPr>
          <w:rFonts w:cs="Arial"/>
          <w:lang w:val="en-US"/>
        </w:rPr>
      </w:pPr>
      <w:r w:rsidRPr="00410FC7">
        <w:rPr>
          <w:rFonts w:cs="Arial"/>
          <w:lang w:val="en-US"/>
        </w:rPr>
        <w:t>Introduction</w:t>
      </w:r>
    </w:p>
    <w:p w:rsidR="002F697B" w:rsidRDefault="00C07577" w:rsidP="00C07577">
      <w:pPr>
        <w:pStyle w:val="afb"/>
        <w:ind w:firstLineChars="0" w:firstLine="0"/>
        <w:rPr>
          <w:rFonts w:eastAsiaTheme="minorEastAsia"/>
          <w:sz w:val="20"/>
          <w:szCs w:val="20"/>
          <w:lang w:eastAsia="zh-CN"/>
        </w:rPr>
      </w:pPr>
      <w:r>
        <w:rPr>
          <w:rFonts w:hint="eastAsia"/>
          <w:sz w:val="20"/>
          <w:szCs w:val="20"/>
        </w:rPr>
        <w:t>In the RAN</w:t>
      </w:r>
      <w:r w:rsidR="00A217B6">
        <w:rPr>
          <w:rFonts w:eastAsiaTheme="minorEastAsia" w:hint="eastAsia"/>
          <w:sz w:val="20"/>
          <w:szCs w:val="20"/>
          <w:lang w:eastAsia="zh-CN"/>
        </w:rPr>
        <w:t>1</w:t>
      </w:r>
      <w:r>
        <w:rPr>
          <w:rFonts w:hint="eastAsia"/>
          <w:sz w:val="20"/>
          <w:szCs w:val="20"/>
        </w:rPr>
        <w:t>#</w:t>
      </w:r>
      <w:r w:rsidR="00A217B6">
        <w:rPr>
          <w:rFonts w:eastAsiaTheme="minorEastAsia" w:hint="eastAsia"/>
          <w:sz w:val="20"/>
          <w:szCs w:val="20"/>
          <w:lang w:eastAsia="zh-CN"/>
        </w:rPr>
        <w:t>88bis,</w:t>
      </w:r>
      <w:r w:rsidR="00A217B6">
        <w:rPr>
          <w:rFonts w:eastAsia="宋体" w:hint="eastAsia"/>
          <w:sz w:val="20"/>
          <w:szCs w:val="20"/>
          <w:lang w:eastAsia="zh-CN"/>
        </w:rPr>
        <w:t xml:space="preserve"> </w:t>
      </w:r>
      <w:r w:rsidR="00A217B6">
        <w:rPr>
          <w:rFonts w:eastAsia="宋体"/>
          <w:sz w:val="20"/>
          <w:szCs w:val="20"/>
          <w:lang w:eastAsia="zh-CN"/>
        </w:rPr>
        <w:t>the</w:t>
      </w:r>
      <w:r w:rsidR="00A217B6">
        <w:rPr>
          <w:rFonts w:eastAsia="宋体" w:hint="eastAsia"/>
          <w:sz w:val="20"/>
          <w:szCs w:val="20"/>
          <w:lang w:eastAsia="zh-CN"/>
        </w:rPr>
        <w:t xml:space="preserve"> discussion on </w:t>
      </w:r>
      <w:r w:rsidR="00A217B6">
        <w:rPr>
          <w:rFonts w:eastAsia="宋体"/>
          <w:sz w:val="20"/>
          <w:szCs w:val="20"/>
          <w:lang w:eastAsia="zh-CN"/>
        </w:rPr>
        <w:t>enhan</w:t>
      </w:r>
      <w:r w:rsidR="00A217B6">
        <w:rPr>
          <w:rFonts w:eastAsia="宋体" w:hint="eastAsia"/>
          <w:sz w:val="20"/>
          <w:szCs w:val="20"/>
          <w:lang w:eastAsia="zh-CN"/>
        </w:rPr>
        <w:t xml:space="preserve">cements for NCJT has been conducted, especially on the control </w:t>
      </w:r>
      <w:r w:rsidR="00A217B6">
        <w:rPr>
          <w:rFonts w:eastAsia="宋体"/>
          <w:sz w:val="20"/>
          <w:szCs w:val="20"/>
          <w:lang w:eastAsia="zh-CN"/>
        </w:rPr>
        <w:t>signalling</w:t>
      </w:r>
      <w:r w:rsidR="00A217B6">
        <w:rPr>
          <w:rFonts w:eastAsia="宋体" w:hint="eastAsia"/>
          <w:sz w:val="20"/>
          <w:szCs w:val="20"/>
          <w:lang w:eastAsia="zh-CN"/>
        </w:rPr>
        <w:t xml:space="preserve"> related issues with the </w:t>
      </w:r>
      <w:r w:rsidR="00A217B6">
        <w:rPr>
          <w:rFonts w:eastAsia="宋体"/>
          <w:sz w:val="20"/>
          <w:szCs w:val="20"/>
          <w:lang w:eastAsia="zh-CN"/>
        </w:rPr>
        <w:t>following</w:t>
      </w:r>
      <w:r w:rsidR="00A217B6">
        <w:rPr>
          <w:rFonts w:eastAsia="宋体" w:hint="eastAsia"/>
          <w:sz w:val="20"/>
          <w:szCs w:val="20"/>
          <w:lang w:eastAsia="zh-CN"/>
        </w:rPr>
        <w:t xml:space="preserve"> agreements:</w:t>
      </w:r>
      <w:r w:rsidR="00A217B6" w:rsidDel="00A217B6">
        <w:rPr>
          <w:rFonts w:hint="eastAsia"/>
          <w:sz w:val="20"/>
          <w:szCs w:val="20"/>
        </w:rPr>
        <w:t xml:space="preserve"> </w:t>
      </w:r>
    </w:p>
    <w:p w:rsidR="0026260A" w:rsidRDefault="0026260A" w:rsidP="00C07577">
      <w:pPr>
        <w:pStyle w:val="afb"/>
        <w:ind w:firstLineChars="0" w:firstLine="0"/>
        <w:rPr>
          <w:rFonts w:eastAsia="宋体"/>
          <w:sz w:val="20"/>
          <w:szCs w:val="20"/>
          <w:lang w:eastAsia="zh-CN"/>
        </w:rPr>
      </w:pPr>
    </w:p>
    <w:p w:rsidR="00823B0C" w:rsidRPr="001435FB" w:rsidRDefault="00D70C88" w:rsidP="00823B0C">
      <w:pPr>
        <w:numPr>
          <w:ilvl w:val="0"/>
          <w:numId w:val="21"/>
        </w:numPr>
        <w:rPr>
          <w:rFonts w:eastAsia="宋体"/>
          <w:i/>
          <w:iCs/>
          <w:sz w:val="20"/>
          <w:szCs w:val="20"/>
          <w:lang w:val="en-US" w:eastAsia="zh-CN"/>
        </w:rPr>
      </w:pPr>
      <w:r w:rsidRPr="001435FB">
        <w:rPr>
          <w:rFonts w:eastAsia="宋体"/>
          <w:i/>
          <w:iCs/>
          <w:sz w:val="20"/>
          <w:szCs w:val="20"/>
          <w:lang w:val="en-US" w:eastAsia="zh-CN"/>
        </w:rPr>
        <w:t xml:space="preserve">NC-JT is supported using single DCI  </w:t>
      </w:r>
    </w:p>
    <w:p w:rsidR="00823B0C" w:rsidRPr="001435FB" w:rsidRDefault="00D70C88" w:rsidP="00823B0C">
      <w:pPr>
        <w:numPr>
          <w:ilvl w:val="1"/>
          <w:numId w:val="21"/>
        </w:numPr>
        <w:rPr>
          <w:rFonts w:eastAsia="宋体"/>
          <w:i/>
          <w:iCs/>
          <w:sz w:val="20"/>
          <w:szCs w:val="20"/>
          <w:lang w:val="en-US" w:eastAsia="zh-CN"/>
        </w:rPr>
      </w:pPr>
      <w:r w:rsidRPr="001435FB">
        <w:rPr>
          <w:rFonts w:eastAsia="宋体"/>
          <w:i/>
          <w:iCs/>
          <w:sz w:val="20"/>
          <w:szCs w:val="20"/>
          <w:lang w:val="en-US" w:eastAsia="zh-CN"/>
        </w:rPr>
        <w:t>increasing number of bits for resource allocation and PQI to an existing DCI needs to be justified in terms of DCI coverage and performance</w:t>
      </w:r>
    </w:p>
    <w:p w:rsidR="00633B90" w:rsidRPr="001435FB" w:rsidRDefault="00D70C88" w:rsidP="001435FB">
      <w:pPr>
        <w:numPr>
          <w:ilvl w:val="1"/>
          <w:numId w:val="21"/>
        </w:numPr>
        <w:rPr>
          <w:rFonts w:eastAsia="宋体"/>
          <w:b/>
          <w:i/>
          <w:iCs/>
          <w:sz w:val="20"/>
          <w:szCs w:val="20"/>
          <w:lang w:eastAsia="zh-CN"/>
        </w:rPr>
      </w:pPr>
      <w:r w:rsidRPr="001435FB">
        <w:rPr>
          <w:rFonts w:eastAsia="宋体"/>
          <w:i/>
          <w:iCs/>
          <w:sz w:val="20"/>
          <w:szCs w:val="20"/>
          <w:lang w:val="en-US" w:eastAsia="zh-CN"/>
        </w:rPr>
        <w:t xml:space="preserve">FFS on multiple DCIs </w:t>
      </w:r>
    </w:p>
    <w:p w:rsidR="00633B90" w:rsidRPr="001435FB" w:rsidRDefault="00D70C88" w:rsidP="001435FB">
      <w:pPr>
        <w:numPr>
          <w:ilvl w:val="0"/>
          <w:numId w:val="22"/>
        </w:numPr>
        <w:rPr>
          <w:rFonts w:eastAsia="宋体"/>
          <w:i/>
          <w:iCs/>
          <w:sz w:val="20"/>
          <w:szCs w:val="20"/>
          <w:lang w:val="en-US" w:eastAsia="zh-CN"/>
        </w:rPr>
      </w:pPr>
      <w:r w:rsidRPr="001435FB">
        <w:rPr>
          <w:rFonts w:eastAsia="宋体"/>
          <w:i/>
          <w:iCs/>
          <w:sz w:val="20"/>
          <w:szCs w:val="20"/>
          <w:lang w:val="en-US" w:eastAsia="zh-CN"/>
        </w:rPr>
        <w:t xml:space="preserve">NC-JT is supported at least for TM10 </w:t>
      </w:r>
    </w:p>
    <w:p w:rsidR="00633B90" w:rsidRPr="001435FB" w:rsidRDefault="00D70C88" w:rsidP="001435FB">
      <w:pPr>
        <w:numPr>
          <w:ilvl w:val="1"/>
          <w:numId w:val="21"/>
        </w:numPr>
        <w:rPr>
          <w:rFonts w:eastAsia="宋体"/>
          <w:i/>
          <w:iCs/>
          <w:sz w:val="20"/>
          <w:szCs w:val="20"/>
          <w:lang w:val="en-US" w:eastAsia="zh-CN"/>
        </w:rPr>
      </w:pPr>
      <w:r w:rsidRPr="001435FB">
        <w:rPr>
          <w:rFonts w:eastAsia="宋体"/>
          <w:i/>
          <w:iCs/>
          <w:sz w:val="20"/>
          <w:szCs w:val="20"/>
          <w:lang w:val="en-US" w:eastAsia="zh-CN"/>
        </w:rPr>
        <w:t>FFS on applicability of subset of enhancements on TM9</w:t>
      </w:r>
    </w:p>
    <w:p w:rsidR="00633B90" w:rsidRPr="001435FB" w:rsidRDefault="00D70C88" w:rsidP="001435FB">
      <w:pPr>
        <w:numPr>
          <w:ilvl w:val="0"/>
          <w:numId w:val="22"/>
        </w:numPr>
        <w:rPr>
          <w:rFonts w:eastAsia="宋体"/>
          <w:i/>
          <w:iCs/>
          <w:sz w:val="20"/>
          <w:szCs w:val="20"/>
          <w:lang w:val="en-US" w:eastAsia="zh-CN"/>
        </w:rPr>
      </w:pPr>
      <w:r w:rsidRPr="001435FB">
        <w:rPr>
          <w:rFonts w:eastAsia="宋体"/>
          <w:i/>
          <w:iCs/>
          <w:sz w:val="20"/>
          <w:szCs w:val="20"/>
          <w:lang w:val="en-US" w:eastAsia="zh-CN"/>
        </w:rPr>
        <w:t>UE can be indicated whether to assume that DM-RS antenna ports associated across different CWs received at UE are QCL-ed with each other wrt to all QCL parameters</w:t>
      </w:r>
    </w:p>
    <w:p w:rsidR="00633B90" w:rsidRPr="001435FB" w:rsidRDefault="00D70C88" w:rsidP="001435FB">
      <w:pPr>
        <w:numPr>
          <w:ilvl w:val="0"/>
          <w:numId w:val="22"/>
        </w:numPr>
        <w:rPr>
          <w:rFonts w:eastAsia="宋体"/>
          <w:i/>
          <w:iCs/>
          <w:sz w:val="20"/>
          <w:szCs w:val="20"/>
          <w:lang w:val="en-US" w:eastAsia="zh-CN"/>
        </w:rPr>
      </w:pPr>
      <w:r w:rsidRPr="001435FB">
        <w:rPr>
          <w:rFonts w:eastAsia="宋体"/>
          <w:i/>
          <w:iCs/>
          <w:sz w:val="20"/>
          <w:szCs w:val="20"/>
          <w:lang w:val="en-US" w:eastAsia="zh-CN"/>
        </w:rPr>
        <w:t>NC-JT is supported by the following DCI signalling per each CW</w:t>
      </w:r>
    </w:p>
    <w:p w:rsidR="00633B90" w:rsidRPr="001435FB" w:rsidRDefault="00D70C88" w:rsidP="001435FB">
      <w:pPr>
        <w:numPr>
          <w:ilvl w:val="1"/>
          <w:numId w:val="21"/>
        </w:numPr>
        <w:rPr>
          <w:rFonts w:eastAsia="宋体"/>
          <w:i/>
          <w:iCs/>
          <w:sz w:val="20"/>
          <w:szCs w:val="20"/>
          <w:lang w:val="en-US" w:eastAsia="zh-CN"/>
        </w:rPr>
      </w:pPr>
      <w:r w:rsidRPr="001435FB">
        <w:rPr>
          <w:rFonts w:eastAsia="宋体"/>
          <w:i/>
          <w:iCs/>
          <w:sz w:val="20"/>
          <w:szCs w:val="20"/>
          <w:lang w:val="en-US" w:eastAsia="zh-CN"/>
        </w:rPr>
        <w:t>QCL</w:t>
      </w:r>
    </w:p>
    <w:p w:rsidR="00633B90" w:rsidRPr="001435FB" w:rsidRDefault="00D70C88" w:rsidP="001435FB">
      <w:pPr>
        <w:numPr>
          <w:ilvl w:val="2"/>
          <w:numId w:val="22"/>
        </w:numPr>
        <w:rPr>
          <w:rFonts w:eastAsia="宋体"/>
          <w:i/>
          <w:iCs/>
          <w:sz w:val="20"/>
          <w:szCs w:val="20"/>
          <w:lang w:val="en-US" w:eastAsia="zh-CN"/>
        </w:rPr>
      </w:pPr>
      <w:r w:rsidRPr="001435FB">
        <w:rPr>
          <w:rFonts w:eastAsia="宋体"/>
          <w:i/>
          <w:iCs/>
          <w:sz w:val="20"/>
          <w:szCs w:val="20"/>
          <w:lang w:val="en-US" w:eastAsia="zh-CN"/>
        </w:rPr>
        <w:t>FFS: Add PQI bits or Re-interpret existing PQI bits</w:t>
      </w:r>
    </w:p>
    <w:p w:rsidR="00633B90" w:rsidRPr="001435FB" w:rsidRDefault="00D70C88" w:rsidP="001435FB">
      <w:pPr>
        <w:numPr>
          <w:ilvl w:val="1"/>
          <w:numId w:val="21"/>
        </w:numPr>
        <w:rPr>
          <w:rFonts w:eastAsia="宋体"/>
          <w:i/>
          <w:iCs/>
          <w:sz w:val="20"/>
          <w:szCs w:val="20"/>
          <w:lang w:val="en-US" w:eastAsia="zh-CN"/>
        </w:rPr>
      </w:pPr>
      <w:r w:rsidRPr="001435FB">
        <w:rPr>
          <w:rFonts w:eastAsia="宋体"/>
          <w:i/>
          <w:iCs/>
          <w:sz w:val="20"/>
          <w:szCs w:val="20"/>
          <w:lang w:val="en-US" w:eastAsia="zh-CN"/>
        </w:rPr>
        <w:t>FFS:PDSCH RE mapping</w:t>
      </w:r>
    </w:p>
    <w:p w:rsidR="00633B90" w:rsidRPr="001435FB" w:rsidRDefault="00D70C88" w:rsidP="001435FB">
      <w:pPr>
        <w:numPr>
          <w:ilvl w:val="1"/>
          <w:numId w:val="21"/>
        </w:numPr>
        <w:rPr>
          <w:rFonts w:eastAsia="宋体"/>
          <w:i/>
          <w:iCs/>
          <w:sz w:val="20"/>
          <w:szCs w:val="20"/>
          <w:lang w:val="en-US" w:eastAsia="zh-CN"/>
        </w:rPr>
      </w:pPr>
      <w:r w:rsidRPr="001435FB">
        <w:rPr>
          <w:rFonts w:eastAsia="宋体"/>
          <w:i/>
          <w:iCs/>
          <w:sz w:val="20"/>
          <w:szCs w:val="20"/>
          <w:lang w:val="en-US" w:eastAsia="zh-CN"/>
        </w:rPr>
        <w:t>FFS: Resource allocation</w:t>
      </w:r>
    </w:p>
    <w:p w:rsidR="00D11091" w:rsidRDefault="00D11091" w:rsidP="00C07577">
      <w:pPr>
        <w:pStyle w:val="afb"/>
        <w:ind w:firstLineChars="0" w:firstLine="0"/>
        <w:rPr>
          <w:rFonts w:eastAsia="宋体"/>
          <w:sz w:val="20"/>
          <w:szCs w:val="20"/>
          <w:lang w:eastAsia="zh-CN"/>
        </w:rPr>
      </w:pPr>
    </w:p>
    <w:p w:rsidR="00C07577" w:rsidRPr="002054FA" w:rsidRDefault="002054FA" w:rsidP="00C07577">
      <w:pPr>
        <w:pStyle w:val="afb"/>
        <w:ind w:firstLineChars="0" w:firstLine="0"/>
        <w:rPr>
          <w:rFonts w:eastAsia="宋体"/>
          <w:sz w:val="20"/>
          <w:szCs w:val="20"/>
          <w:lang w:eastAsia="zh-CN"/>
        </w:rPr>
      </w:pPr>
      <w:r>
        <w:rPr>
          <w:rFonts w:eastAsia="宋体" w:hint="eastAsia"/>
          <w:sz w:val="20"/>
          <w:szCs w:val="20"/>
          <w:lang w:eastAsia="zh-CN"/>
        </w:rPr>
        <w:t xml:space="preserve">In </w:t>
      </w:r>
      <w:r w:rsidR="003C3D38">
        <w:rPr>
          <w:rFonts w:eastAsia="宋体"/>
          <w:sz w:val="20"/>
          <w:szCs w:val="20"/>
          <w:lang w:eastAsia="zh-CN"/>
        </w:rPr>
        <w:t>this contribution</w:t>
      </w:r>
      <w:r>
        <w:rPr>
          <w:rFonts w:eastAsia="宋体" w:hint="eastAsia"/>
          <w:sz w:val="20"/>
          <w:szCs w:val="20"/>
          <w:lang w:eastAsia="zh-CN"/>
        </w:rPr>
        <w:t>, details</w:t>
      </w:r>
      <w:r w:rsidR="003C3D38">
        <w:rPr>
          <w:rFonts w:eastAsia="宋体"/>
          <w:sz w:val="20"/>
          <w:szCs w:val="20"/>
          <w:lang w:eastAsia="zh-CN"/>
        </w:rPr>
        <w:t xml:space="preserve"> of </w:t>
      </w:r>
      <w:r w:rsidR="006D79F2">
        <w:rPr>
          <w:rFonts w:eastAsia="宋体"/>
          <w:sz w:val="20"/>
          <w:szCs w:val="20"/>
          <w:lang w:eastAsia="zh-CN"/>
        </w:rPr>
        <w:t>enhancements</w:t>
      </w:r>
      <w:r w:rsidR="00A76432">
        <w:rPr>
          <w:rFonts w:eastAsia="宋体" w:hint="eastAsia"/>
          <w:sz w:val="20"/>
          <w:szCs w:val="20"/>
          <w:lang w:eastAsia="zh-CN"/>
        </w:rPr>
        <w:t xml:space="preserve"> related to</w:t>
      </w:r>
      <w:r w:rsidR="00917F12">
        <w:rPr>
          <w:rFonts w:eastAsia="宋体" w:hint="eastAsia"/>
          <w:sz w:val="20"/>
          <w:szCs w:val="20"/>
          <w:lang w:eastAsia="zh-CN"/>
        </w:rPr>
        <w:t xml:space="preserve"> control </w:t>
      </w:r>
      <w:r w:rsidR="00917F12">
        <w:rPr>
          <w:rFonts w:eastAsia="宋体"/>
          <w:sz w:val="20"/>
          <w:szCs w:val="20"/>
          <w:lang w:eastAsia="zh-CN"/>
        </w:rPr>
        <w:t>signalling</w:t>
      </w:r>
      <w:r w:rsidR="00917F12">
        <w:rPr>
          <w:rFonts w:eastAsia="宋体" w:hint="eastAsia"/>
          <w:sz w:val="20"/>
          <w:szCs w:val="20"/>
          <w:lang w:eastAsia="zh-CN"/>
        </w:rPr>
        <w:t xml:space="preserve"> </w:t>
      </w:r>
      <w:r w:rsidR="003C3D38">
        <w:rPr>
          <w:rFonts w:eastAsia="宋体"/>
          <w:sz w:val="20"/>
          <w:szCs w:val="20"/>
          <w:lang w:eastAsia="zh-CN"/>
        </w:rPr>
        <w:t>in</w:t>
      </w:r>
      <w:r w:rsidR="00E6716D">
        <w:rPr>
          <w:rFonts w:eastAsia="宋体"/>
          <w:sz w:val="20"/>
          <w:szCs w:val="20"/>
          <w:lang w:eastAsia="zh-CN"/>
        </w:rPr>
        <w:t xml:space="preserve"> the aspects of</w:t>
      </w:r>
      <w:r w:rsidR="00A76432">
        <w:rPr>
          <w:rFonts w:eastAsia="宋体"/>
          <w:sz w:val="20"/>
          <w:szCs w:val="20"/>
          <w:lang w:eastAsia="zh-CN"/>
        </w:rPr>
        <w:t xml:space="preserve"> resource allocation</w:t>
      </w:r>
      <w:r w:rsidR="00E6716D">
        <w:rPr>
          <w:rFonts w:eastAsia="宋体"/>
          <w:sz w:val="20"/>
          <w:szCs w:val="20"/>
          <w:lang w:eastAsia="zh-CN"/>
        </w:rPr>
        <w:t xml:space="preserve"> and PDSCH RE mapping</w:t>
      </w:r>
      <w:r w:rsidR="003C3D38">
        <w:rPr>
          <w:rFonts w:eastAsia="宋体"/>
          <w:sz w:val="20"/>
          <w:szCs w:val="20"/>
          <w:lang w:eastAsia="zh-CN"/>
        </w:rPr>
        <w:t xml:space="preserve"> </w:t>
      </w:r>
      <w:r w:rsidR="006D79F2">
        <w:rPr>
          <w:rFonts w:eastAsia="宋体" w:hint="eastAsia"/>
          <w:sz w:val="20"/>
          <w:szCs w:val="20"/>
          <w:lang w:eastAsia="zh-CN"/>
        </w:rPr>
        <w:t xml:space="preserve">are </w:t>
      </w:r>
      <w:r w:rsidR="00A76432">
        <w:rPr>
          <w:rFonts w:eastAsia="宋体"/>
          <w:sz w:val="20"/>
          <w:szCs w:val="20"/>
          <w:lang w:eastAsia="zh-CN"/>
        </w:rPr>
        <w:t>discussed</w:t>
      </w:r>
      <w:r w:rsidR="00FD1B0D">
        <w:rPr>
          <w:rFonts w:eastAsia="宋体" w:hint="eastAsia"/>
          <w:sz w:val="20"/>
          <w:szCs w:val="20"/>
          <w:lang w:eastAsia="zh-CN"/>
        </w:rPr>
        <w:t xml:space="preserve"> based on the </w:t>
      </w:r>
      <w:r w:rsidR="00FD1B0D">
        <w:rPr>
          <w:rFonts w:eastAsia="宋体"/>
          <w:sz w:val="20"/>
          <w:szCs w:val="20"/>
          <w:lang w:eastAsia="zh-CN"/>
        </w:rPr>
        <w:t>agreed</w:t>
      </w:r>
      <w:r w:rsidR="00FD1B0D">
        <w:rPr>
          <w:rFonts w:eastAsia="宋体" w:hint="eastAsia"/>
          <w:sz w:val="20"/>
          <w:szCs w:val="20"/>
          <w:lang w:eastAsia="zh-CN"/>
        </w:rPr>
        <w:t xml:space="preserve"> </w:t>
      </w:r>
      <w:r w:rsidR="00FD1B0D">
        <w:rPr>
          <w:rFonts w:eastAsia="宋体"/>
          <w:sz w:val="20"/>
          <w:szCs w:val="20"/>
          <w:lang w:eastAsia="zh-CN"/>
        </w:rPr>
        <w:t>single</w:t>
      </w:r>
      <w:r w:rsidR="00FD1B0D">
        <w:rPr>
          <w:rFonts w:eastAsia="宋体" w:hint="eastAsia"/>
          <w:sz w:val="20"/>
          <w:szCs w:val="20"/>
          <w:lang w:eastAsia="zh-CN"/>
        </w:rPr>
        <w:t xml:space="preserve"> DCI </w:t>
      </w:r>
      <w:r w:rsidR="00FD1B0D">
        <w:rPr>
          <w:rFonts w:eastAsia="宋体"/>
          <w:sz w:val="20"/>
          <w:szCs w:val="20"/>
          <w:lang w:eastAsia="zh-CN"/>
        </w:rPr>
        <w:t>principle</w:t>
      </w:r>
      <w:r w:rsidR="00A76432">
        <w:rPr>
          <w:rFonts w:eastAsia="宋体"/>
          <w:sz w:val="20"/>
          <w:szCs w:val="20"/>
          <w:lang w:eastAsia="zh-CN"/>
        </w:rPr>
        <w:t xml:space="preserve">. </w:t>
      </w:r>
    </w:p>
    <w:p w:rsidR="009152DB" w:rsidRPr="001B774A" w:rsidRDefault="00295204" w:rsidP="009152DB">
      <w:pPr>
        <w:pStyle w:val="1"/>
        <w:spacing w:after="120"/>
        <w:rPr>
          <w:rFonts w:cs="Arial"/>
          <w:lang w:val="en-US"/>
        </w:rPr>
      </w:pPr>
      <w:bookmarkStart w:id="0" w:name="OLE_LINK1"/>
      <w:bookmarkStart w:id="1" w:name="OLE_LINK2"/>
      <w:r w:rsidRPr="001B774A">
        <w:rPr>
          <w:rFonts w:cs="Arial" w:hint="eastAsia"/>
          <w:lang w:val="en-US"/>
        </w:rPr>
        <w:t xml:space="preserve">Discussion on </w:t>
      </w:r>
      <w:r w:rsidR="0071361A">
        <w:rPr>
          <w:rFonts w:eastAsia="宋体" w:cs="Arial" w:hint="eastAsia"/>
          <w:lang w:val="en-US" w:eastAsia="zh-CN"/>
        </w:rPr>
        <w:t>potential enhancements</w:t>
      </w:r>
      <w:r w:rsidR="00E6716D">
        <w:rPr>
          <w:rFonts w:eastAsia="宋体" w:cs="Arial"/>
          <w:lang w:val="en-US" w:eastAsia="zh-CN"/>
        </w:rPr>
        <w:t xml:space="preserve"> to control signaling</w:t>
      </w:r>
    </w:p>
    <w:p w:rsidR="00B47BE0" w:rsidRDefault="00983015" w:rsidP="00694195">
      <w:pPr>
        <w:spacing w:after="120"/>
        <w:jc w:val="both"/>
        <w:rPr>
          <w:rFonts w:eastAsia="宋体"/>
          <w:sz w:val="20"/>
          <w:szCs w:val="20"/>
          <w:lang w:eastAsia="zh-CN"/>
        </w:rPr>
      </w:pPr>
      <w:r w:rsidRPr="00694195">
        <w:rPr>
          <w:rFonts w:eastAsia="宋体" w:hint="eastAsia"/>
          <w:sz w:val="20"/>
          <w:szCs w:val="20"/>
          <w:lang w:eastAsia="zh-CN"/>
        </w:rPr>
        <w:t xml:space="preserve">As shown in </w:t>
      </w:r>
      <w:r w:rsidR="003F0844">
        <w:fldChar w:fldCharType="begin"/>
      </w:r>
      <w:r w:rsidR="003F0844">
        <w:instrText xml:space="preserve"> REF _Ref477783844 \h  \* MERGEFORMAT </w:instrText>
      </w:r>
      <w:r w:rsidR="003F0844">
        <w:fldChar w:fldCharType="separate"/>
      </w:r>
      <w:r w:rsidR="006150A9" w:rsidRPr="003C3D38">
        <w:rPr>
          <w:rFonts w:eastAsia="宋体"/>
          <w:sz w:val="20"/>
          <w:szCs w:val="20"/>
          <w:lang w:eastAsia="zh-CN"/>
        </w:rPr>
        <w:t>Figure 1</w:t>
      </w:r>
      <w:r w:rsidR="003F0844">
        <w:fldChar w:fldCharType="end"/>
      </w:r>
      <w:r w:rsidR="009F38D4" w:rsidRPr="00694195">
        <w:rPr>
          <w:rFonts w:eastAsia="宋体" w:hint="eastAsia"/>
          <w:sz w:val="20"/>
          <w:szCs w:val="20"/>
          <w:lang w:eastAsia="zh-CN"/>
        </w:rPr>
        <w:t xml:space="preserve">, the </w:t>
      </w:r>
      <w:r w:rsidR="009C42E9" w:rsidRPr="00694195">
        <w:rPr>
          <w:rFonts w:eastAsia="宋体" w:hint="eastAsia"/>
          <w:sz w:val="20"/>
          <w:szCs w:val="20"/>
          <w:lang w:eastAsia="zh-CN"/>
        </w:rPr>
        <w:t xml:space="preserve">typical </w:t>
      </w:r>
      <w:r w:rsidR="00E6716D">
        <w:rPr>
          <w:rFonts w:eastAsia="宋体"/>
          <w:sz w:val="20"/>
          <w:szCs w:val="20"/>
          <w:lang w:eastAsia="zh-CN"/>
        </w:rPr>
        <w:t xml:space="preserve">scheme of </w:t>
      </w:r>
      <w:r w:rsidR="009F38D4" w:rsidRPr="00694195">
        <w:rPr>
          <w:rFonts w:eastAsia="宋体" w:hint="eastAsia"/>
          <w:sz w:val="20"/>
          <w:szCs w:val="20"/>
          <w:lang w:eastAsia="zh-CN"/>
        </w:rPr>
        <w:t xml:space="preserve">non-coherent joint </w:t>
      </w:r>
      <w:r w:rsidR="009F38D4" w:rsidRPr="00694195">
        <w:rPr>
          <w:rFonts w:eastAsia="宋体"/>
          <w:sz w:val="20"/>
          <w:szCs w:val="20"/>
          <w:lang w:eastAsia="zh-CN"/>
        </w:rPr>
        <w:t>transmission between two TPs is</w:t>
      </w:r>
      <w:r w:rsidR="009F38D4" w:rsidRPr="00694195">
        <w:rPr>
          <w:rFonts w:eastAsia="宋体" w:hint="eastAsia"/>
          <w:sz w:val="20"/>
          <w:szCs w:val="20"/>
          <w:lang w:eastAsia="zh-CN"/>
        </w:rPr>
        <w:t xml:space="preserve"> conducted. </w:t>
      </w:r>
      <w:r w:rsidR="003F27F9" w:rsidRPr="00694195">
        <w:rPr>
          <w:rFonts w:eastAsia="宋体" w:hint="eastAsia"/>
          <w:sz w:val="20"/>
          <w:szCs w:val="20"/>
          <w:lang w:eastAsia="zh-CN"/>
        </w:rPr>
        <w:t>In this case</w:t>
      </w:r>
      <w:r w:rsidR="002B2D9E" w:rsidRPr="00694195">
        <w:rPr>
          <w:rFonts w:eastAsia="宋体" w:hint="eastAsia"/>
          <w:sz w:val="20"/>
          <w:szCs w:val="20"/>
          <w:lang w:eastAsia="zh-CN"/>
        </w:rPr>
        <w:t>, TP1 transmits codeword 1 to the UE with precoding matrix W1, whereas TP2 transmits codeword 2 to the UE with precoding matrix W2 simultaneously.</w:t>
      </w:r>
      <w:r w:rsidR="00013340" w:rsidRPr="00694195">
        <w:rPr>
          <w:rFonts w:eastAsia="宋体" w:hint="eastAsia"/>
          <w:sz w:val="20"/>
          <w:szCs w:val="20"/>
          <w:lang w:eastAsia="zh-CN"/>
        </w:rPr>
        <w:t xml:space="preserve"> </w:t>
      </w:r>
      <w:r w:rsidR="006E30E9" w:rsidRPr="00694195">
        <w:rPr>
          <w:rFonts w:eastAsia="宋体" w:hint="eastAsia"/>
          <w:sz w:val="20"/>
          <w:szCs w:val="20"/>
          <w:lang w:eastAsia="zh-CN"/>
        </w:rPr>
        <w:t>Since the different RS ports will be adopted per TP, the indication of the QCL and RE mapping should be enhanced</w:t>
      </w:r>
      <w:r w:rsidR="006708C5" w:rsidRPr="00694195">
        <w:rPr>
          <w:rFonts w:eastAsia="宋体" w:hint="eastAsia"/>
          <w:sz w:val="20"/>
          <w:szCs w:val="20"/>
          <w:lang w:eastAsia="zh-CN"/>
        </w:rPr>
        <w:t xml:space="preserve"> </w:t>
      </w:r>
      <w:r w:rsidR="009322A5" w:rsidRPr="00694195">
        <w:rPr>
          <w:rFonts w:eastAsia="宋体"/>
          <w:sz w:val="20"/>
          <w:szCs w:val="20"/>
          <w:lang w:eastAsia="zh-CN"/>
        </w:rPr>
        <w:t>adaptively</w:t>
      </w:r>
      <w:r w:rsidR="006E30E9" w:rsidRPr="00694195">
        <w:rPr>
          <w:rFonts w:eastAsia="宋体" w:hint="eastAsia"/>
          <w:sz w:val="20"/>
          <w:szCs w:val="20"/>
          <w:lang w:eastAsia="zh-CN"/>
        </w:rPr>
        <w:t xml:space="preserve">. </w:t>
      </w:r>
      <w:r w:rsidR="00E6716D">
        <w:rPr>
          <w:rFonts w:eastAsia="宋体"/>
          <w:sz w:val="20"/>
          <w:szCs w:val="20"/>
          <w:lang w:eastAsia="zh-CN"/>
        </w:rPr>
        <w:t xml:space="preserve"> QCL assumption for DMRS antenna ports and the associated control signalling enhancements are discussed in our companion contribution [4].</w:t>
      </w:r>
    </w:p>
    <w:p w:rsidR="00D306F5" w:rsidRPr="00A5290F" w:rsidRDefault="006E30E9" w:rsidP="003C3D38">
      <w:pPr>
        <w:spacing w:after="120"/>
        <w:jc w:val="both"/>
        <w:rPr>
          <w:sz w:val="20"/>
          <w:szCs w:val="20"/>
        </w:rPr>
      </w:pPr>
      <w:r w:rsidRPr="00694195">
        <w:rPr>
          <w:rFonts w:eastAsia="宋体" w:hint="eastAsia"/>
          <w:sz w:val="20"/>
          <w:szCs w:val="20"/>
          <w:lang w:eastAsia="zh-CN"/>
        </w:rPr>
        <w:t xml:space="preserve">Meanwhile, in order to increase </w:t>
      </w:r>
      <w:r w:rsidRPr="00694195">
        <w:rPr>
          <w:rFonts w:eastAsia="宋体"/>
          <w:sz w:val="20"/>
          <w:szCs w:val="20"/>
          <w:lang w:eastAsia="zh-CN"/>
        </w:rPr>
        <w:t>the</w:t>
      </w:r>
      <w:r w:rsidRPr="00694195">
        <w:rPr>
          <w:rFonts w:eastAsia="宋体" w:hint="eastAsia"/>
          <w:sz w:val="20"/>
          <w:szCs w:val="20"/>
          <w:lang w:eastAsia="zh-CN"/>
        </w:rPr>
        <w:t xml:space="preserve"> </w:t>
      </w:r>
      <w:r w:rsidRPr="00694195">
        <w:rPr>
          <w:rFonts w:eastAsia="宋体"/>
          <w:sz w:val="20"/>
          <w:szCs w:val="20"/>
          <w:lang w:eastAsia="zh-CN"/>
        </w:rPr>
        <w:t>flexibility</w:t>
      </w:r>
      <w:r w:rsidRPr="00694195">
        <w:rPr>
          <w:rFonts w:eastAsia="宋体" w:hint="eastAsia"/>
          <w:sz w:val="20"/>
          <w:szCs w:val="20"/>
          <w:lang w:eastAsia="zh-CN"/>
        </w:rPr>
        <w:t xml:space="preserve"> of the scheduling and harvest the channel gain (e.g., </w:t>
      </w:r>
      <w:r w:rsidR="00E6716D">
        <w:rPr>
          <w:rFonts w:eastAsia="宋体"/>
          <w:sz w:val="20"/>
          <w:szCs w:val="20"/>
          <w:lang w:eastAsia="zh-CN"/>
        </w:rPr>
        <w:t xml:space="preserve">gain from </w:t>
      </w:r>
      <w:r w:rsidRPr="00694195">
        <w:rPr>
          <w:rFonts w:eastAsia="宋体" w:hint="eastAsia"/>
          <w:sz w:val="20"/>
          <w:szCs w:val="20"/>
          <w:lang w:eastAsia="zh-CN"/>
        </w:rPr>
        <w:t>frequency selective</w:t>
      </w:r>
      <w:r w:rsidR="00E6716D">
        <w:rPr>
          <w:rFonts w:eastAsia="宋体"/>
          <w:sz w:val="20"/>
          <w:szCs w:val="20"/>
          <w:lang w:eastAsia="zh-CN"/>
        </w:rPr>
        <w:t xml:space="preserve"> channel</w:t>
      </w:r>
      <w:r w:rsidRPr="00694195">
        <w:rPr>
          <w:rFonts w:eastAsia="宋体" w:hint="eastAsia"/>
          <w:sz w:val="20"/>
          <w:szCs w:val="20"/>
          <w:lang w:eastAsia="zh-CN"/>
        </w:rPr>
        <w:t xml:space="preserve">), </w:t>
      </w:r>
      <w:r w:rsidR="00E6716D">
        <w:rPr>
          <w:rFonts w:eastAsia="宋体" w:hint="eastAsia"/>
          <w:sz w:val="20"/>
          <w:szCs w:val="20"/>
          <w:lang w:eastAsia="zh-CN"/>
        </w:rPr>
        <w:t xml:space="preserve">resource allocation </w:t>
      </w:r>
      <w:r w:rsidR="00BE73E1" w:rsidRPr="00694195">
        <w:rPr>
          <w:rFonts w:eastAsia="宋体" w:hint="eastAsia"/>
          <w:sz w:val="20"/>
          <w:szCs w:val="20"/>
          <w:lang w:eastAsia="zh-CN"/>
        </w:rPr>
        <w:t xml:space="preserve">per CW </w:t>
      </w:r>
      <w:r w:rsidR="00E6716D">
        <w:rPr>
          <w:rFonts w:eastAsia="宋体"/>
          <w:sz w:val="20"/>
          <w:szCs w:val="20"/>
          <w:lang w:eastAsia="zh-CN"/>
        </w:rPr>
        <w:t>can</w:t>
      </w:r>
      <w:r w:rsidR="00455245" w:rsidRPr="00694195">
        <w:rPr>
          <w:rFonts w:eastAsia="宋体" w:hint="eastAsia"/>
          <w:sz w:val="20"/>
          <w:szCs w:val="20"/>
          <w:lang w:eastAsia="zh-CN"/>
        </w:rPr>
        <w:t xml:space="preserve"> be considered</w:t>
      </w:r>
      <w:r w:rsidR="00D306F5">
        <w:rPr>
          <w:rFonts w:eastAsia="宋体" w:hint="eastAsia"/>
          <w:sz w:val="20"/>
          <w:szCs w:val="20"/>
          <w:lang w:eastAsia="zh-CN"/>
        </w:rPr>
        <w:t xml:space="preserve">. </w:t>
      </w:r>
      <w:r w:rsidR="00D306F5">
        <w:rPr>
          <w:rFonts w:eastAsia="宋体"/>
          <w:sz w:val="20"/>
          <w:szCs w:val="20"/>
          <w:lang w:eastAsia="zh-CN"/>
        </w:rPr>
        <w:t>In</w:t>
      </w:r>
      <w:r w:rsidR="00D306F5">
        <w:rPr>
          <w:rFonts w:eastAsia="宋体" w:hint="eastAsia"/>
          <w:sz w:val="20"/>
          <w:szCs w:val="20"/>
          <w:lang w:eastAsia="zh-CN"/>
        </w:rPr>
        <w:t xml:space="preserve"> TR 36.741</w:t>
      </w:r>
      <w:r w:rsidR="00D70C88">
        <w:rPr>
          <w:rFonts w:eastAsia="宋体"/>
          <w:sz w:val="20"/>
          <w:szCs w:val="20"/>
          <w:lang w:eastAsia="zh-CN"/>
        </w:rPr>
        <w:fldChar w:fldCharType="begin"/>
      </w:r>
      <w:r w:rsidR="00D306F5">
        <w:rPr>
          <w:rFonts w:eastAsia="宋体"/>
          <w:sz w:val="20"/>
          <w:szCs w:val="20"/>
          <w:lang w:eastAsia="zh-CN"/>
        </w:rPr>
        <w:instrText xml:space="preserve"> </w:instrText>
      </w:r>
      <w:r w:rsidR="00D306F5">
        <w:rPr>
          <w:rFonts w:eastAsia="宋体" w:hint="eastAsia"/>
          <w:sz w:val="20"/>
          <w:szCs w:val="20"/>
          <w:lang w:eastAsia="zh-CN"/>
        </w:rPr>
        <w:instrText>REF _Ref477794054 \r \h</w:instrText>
      </w:r>
      <w:r w:rsidR="00D306F5">
        <w:rPr>
          <w:rFonts w:eastAsia="宋体"/>
          <w:sz w:val="20"/>
          <w:szCs w:val="20"/>
          <w:lang w:eastAsia="zh-CN"/>
        </w:rPr>
        <w:instrText xml:space="preserve"> </w:instrText>
      </w:r>
      <w:r w:rsidR="00D70C88">
        <w:rPr>
          <w:rFonts w:eastAsia="宋体"/>
          <w:sz w:val="20"/>
          <w:szCs w:val="20"/>
          <w:lang w:eastAsia="zh-CN"/>
        </w:rPr>
      </w:r>
      <w:r w:rsidR="00D70C88">
        <w:rPr>
          <w:rFonts w:eastAsia="宋体"/>
          <w:sz w:val="20"/>
          <w:szCs w:val="20"/>
          <w:lang w:eastAsia="zh-CN"/>
        </w:rPr>
        <w:fldChar w:fldCharType="separate"/>
      </w:r>
      <w:r w:rsidR="006150A9">
        <w:rPr>
          <w:rFonts w:eastAsia="宋体"/>
          <w:sz w:val="20"/>
          <w:szCs w:val="20"/>
          <w:lang w:eastAsia="zh-CN"/>
        </w:rPr>
        <w:t>[2]</w:t>
      </w:r>
      <w:r w:rsidR="00D70C88">
        <w:rPr>
          <w:rFonts w:eastAsia="宋体"/>
          <w:sz w:val="20"/>
          <w:szCs w:val="20"/>
          <w:lang w:eastAsia="zh-CN"/>
        </w:rPr>
        <w:fldChar w:fldCharType="end"/>
      </w:r>
      <w:r w:rsidR="00D306F5">
        <w:rPr>
          <w:rFonts w:eastAsia="宋体" w:hint="eastAsia"/>
          <w:sz w:val="20"/>
          <w:szCs w:val="20"/>
          <w:lang w:eastAsia="zh-CN"/>
        </w:rPr>
        <w:t>, the following three</w:t>
      </w:r>
      <w:r w:rsidR="00D306F5" w:rsidRPr="00A5290F">
        <w:rPr>
          <w:rFonts w:hint="eastAsia"/>
          <w:sz w:val="20"/>
          <w:szCs w:val="20"/>
        </w:rPr>
        <w:t xml:space="preserve"> </w:t>
      </w:r>
      <w:r w:rsidR="00E6716D">
        <w:rPr>
          <w:sz w:val="20"/>
          <w:szCs w:val="20"/>
        </w:rPr>
        <w:t>resource allocation (</w:t>
      </w:r>
      <w:r w:rsidR="00D306F5" w:rsidRPr="00A5290F">
        <w:rPr>
          <w:rFonts w:hint="eastAsia"/>
          <w:sz w:val="20"/>
          <w:szCs w:val="20"/>
        </w:rPr>
        <w:t>RA</w:t>
      </w:r>
      <w:r w:rsidR="00E6716D">
        <w:rPr>
          <w:sz w:val="20"/>
          <w:szCs w:val="20"/>
        </w:rPr>
        <w:t>)</w:t>
      </w:r>
      <w:r w:rsidR="00D306F5" w:rsidRPr="00A5290F">
        <w:rPr>
          <w:rFonts w:hint="eastAsia"/>
          <w:sz w:val="20"/>
          <w:szCs w:val="20"/>
        </w:rPr>
        <w:t xml:space="preserve"> schemes are considered </w:t>
      </w:r>
      <w:r w:rsidR="00D306F5" w:rsidRPr="00A5290F">
        <w:rPr>
          <w:sz w:val="20"/>
          <w:szCs w:val="20"/>
        </w:rPr>
        <w:t xml:space="preserve">based on overlapping of </w:t>
      </w:r>
      <w:r w:rsidR="00E6716D">
        <w:rPr>
          <w:sz w:val="20"/>
          <w:szCs w:val="20"/>
        </w:rPr>
        <w:t xml:space="preserve">allocated </w:t>
      </w:r>
      <w:r w:rsidR="00D306F5" w:rsidRPr="00A5290F">
        <w:rPr>
          <w:sz w:val="20"/>
          <w:szCs w:val="20"/>
        </w:rPr>
        <w:t>resource</w:t>
      </w:r>
      <w:r w:rsidR="00E6716D">
        <w:rPr>
          <w:sz w:val="20"/>
          <w:szCs w:val="20"/>
        </w:rPr>
        <w:t>s</w:t>
      </w:r>
      <w:r w:rsidR="00D306F5" w:rsidRPr="00A5290F">
        <w:rPr>
          <w:sz w:val="20"/>
          <w:szCs w:val="20"/>
        </w:rPr>
        <w:t xml:space="preserve"> from different TPs:</w:t>
      </w:r>
    </w:p>
    <w:p w:rsidR="00D306F5" w:rsidRDefault="00D306F5" w:rsidP="00D306F5">
      <w:pPr>
        <w:pStyle w:val="afb"/>
        <w:ind w:left="720" w:firstLineChars="0" w:firstLine="0"/>
        <w:rPr>
          <w:sz w:val="20"/>
          <w:szCs w:val="20"/>
        </w:rPr>
      </w:pPr>
      <w:r w:rsidRPr="002C7259">
        <w:rPr>
          <w:b/>
          <w:bCs/>
          <w:sz w:val="20"/>
          <w:szCs w:val="20"/>
        </w:rPr>
        <w:t>Scheme</w:t>
      </w:r>
      <w:r>
        <w:rPr>
          <w:rFonts w:hint="eastAsia"/>
          <w:b/>
          <w:bCs/>
          <w:sz w:val="20"/>
          <w:szCs w:val="20"/>
        </w:rPr>
        <w:t xml:space="preserve"> </w:t>
      </w:r>
      <w:r w:rsidRPr="002C7259">
        <w:rPr>
          <w:b/>
          <w:bCs/>
          <w:sz w:val="20"/>
          <w:szCs w:val="20"/>
        </w:rPr>
        <w:t xml:space="preserve">1: </w:t>
      </w:r>
      <w:r w:rsidRPr="002C7259">
        <w:rPr>
          <w:sz w:val="20"/>
          <w:szCs w:val="20"/>
        </w:rPr>
        <w:t>Fully overlapping scheme</w:t>
      </w:r>
    </w:p>
    <w:p w:rsidR="00D306F5" w:rsidRDefault="00D306F5" w:rsidP="00D306F5">
      <w:pPr>
        <w:pStyle w:val="afb"/>
        <w:widowControl w:val="0"/>
        <w:numPr>
          <w:ilvl w:val="1"/>
          <w:numId w:val="11"/>
        </w:numPr>
        <w:ind w:firstLineChars="0"/>
        <w:jc w:val="both"/>
        <w:rPr>
          <w:sz w:val="20"/>
          <w:szCs w:val="20"/>
        </w:rPr>
      </w:pPr>
      <w:r w:rsidRPr="002C7259">
        <w:rPr>
          <w:sz w:val="20"/>
          <w:szCs w:val="20"/>
        </w:rPr>
        <w:t xml:space="preserve"> in this scheme the resource allocations from different TPs for a UE are fully overlapped</w:t>
      </w:r>
    </w:p>
    <w:p w:rsidR="00D306F5" w:rsidRDefault="00D306F5" w:rsidP="00D306F5">
      <w:pPr>
        <w:pStyle w:val="afb"/>
        <w:ind w:left="720" w:firstLineChars="0" w:firstLine="0"/>
        <w:rPr>
          <w:sz w:val="20"/>
          <w:szCs w:val="20"/>
        </w:rPr>
      </w:pPr>
      <w:r w:rsidRPr="002C7259">
        <w:rPr>
          <w:b/>
          <w:bCs/>
          <w:sz w:val="20"/>
          <w:szCs w:val="20"/>
        </w:rPr>
        <w:t xml:space="preserve"> Scheme</w:t>
      </w:r>
      <w:r>
        <w:rPr>
          <w:rFonts w:hint="eastAsia"/>
          <w:b/>
          <w:bCs/>
          <w:sz w:val="20"/>
          <w:szCs w:val="20"/>
        </w:rPr>
        <w:t xml:space="preserve"> </w:t>
      </w:r>
      <w:r w:rsidRPr="002C7259">
        <w:rPr>
          <w:b/>
          <w:bCs/>
          <w:sz w:val="20"/>
          <w:szCs w:val="20"/>
        </w:rPr>
        <w:t xml:space="preserve">2: </w:t>
      </w:r>
      <w:r>
        <w:rPr>
          <w:sz w:val="20"/>
          <w:szCs w:val="20"/>
        </w:rPr>
        <w:t>Partial</w:t>
      </w:r>
      <w:r w:rsidRPr="002C7259">
        <w:rPr>
          <w:sz w:val="20"/>
          <w:szCs w:val="20"/>
        </w:rPr>
        <w:t xml:space="preserve"> overlapping scheme</w:t>
      </w:r>
    </w:p>
    <w:p w:rsidR="00D306F5" w:rsidDel="00AC50F1" w:rsidRDefault="00D306F5" w:rsidP="00D306F5">
      <w:pPr>
        <w:pStyle w:val="afb"/>
        <w:widowControl w:val="0"/>
        <w:numPr>
          <w:ilvl w:val="1"/>
          <w:numId w:val="11"/>
        </w:numPr>
        <w:ind w:firstLineChars="0"/>
        <w:jc w:val="both"/>
        <w:rPr>
          <w:sz w:val="20"/>
          <w:szCs w:val="20"/>
        </w:rPr>
      </w:pPr>
      <w:r w:rsidRPr="002C7259" w:rsidDel="00AC50F1">
        <w:rPr>
          <w:sz w:val="20"/>
          <w:szCs w:val="20"/>
        </w:rPr>
        <w:t xml:space="preserve"> in this scheme the resource allocations from different TPs for a UE are part</w:t>
      </w:r>
      <w:r w:rsidDel="00AC50F1">
        <w:rPr>
          <w:sz w:val="20"/>
          <w:szCs w:val="20"/>
        </w:rPr>
        <w:t>ial</w:t>
      </w:r>
      <w:r w:rsidRPr="002C7259" w:rsidDel="00AC50F1">
        <w:rPr>
          <w:sz w:val="20"/>
          <w:szCs w:val="20"/>
        </w:rPr>
        <w:t>ly overlapped</w:t>
      </w:r>
    </w:p>
    <w:p w:rsidR="00D306F5" w:rsidRPr="009D3C3F" w:rsidRDefault="00D306F5" w:rsidP="00D306F5">
      <w:pPr>
        <w:pStyle w:val="afb"/>
        <w:ind w:left="720" w:firstLineChars="0" w:firstLine="0"/>
        <w:rPr>
          <w:rFonts w:eastAsia="宋体"/>
          <w:sz w:val="20"/>
          <w:szCs w:val="20"/>
          <w:lang w:eastAsia="zh-CN"/>
        </w:rPr>
      </w:pPr>
      <w:r w:rsidRPr="002C7259" w:rsidDel="00AC50F1">
        <w:rPr>
          <w:b/>
          <w:bCs/>
          <w:sz w:val="20"/>
          <w:szCs w:val="20"/>
        </w:rPr>
        <w:t xml:space="preserve"> </w:t>
      </w:r>
      <w:r w:rsidRPr="002C7259">
        <w:rPr>
          <w:b/>
          <w:bCs/>
          <w:sz w:val="20"/>
          <w:szCs w:val="20"/>
        </w:rPr>
        <w:t>Scheme</w:t>
      </w:r>
      <w:r>
        <w:rPr>
          <w:rFonts w:hint="eastAsia"/>
          <w:b/>
          <w:bCs/>
          <w:sz w:val="20"/>
          <w:szCs w:val="20"/>
        </w:rPr>
        <w:t xml:space="preserve"> </w:t>
      </w:r>
      <w:r w:rsidRPr="002C7259">
        <w:rPr>
          <w:b/>
          <w:bCs/>
          <w:sz w:val="20"/>
          <w:szCs w:val="20"/>
        </w:rPr>
        <w:t xml:space="preserve">3: </w:t>
      </w:r>
      <w:r w:rsidR="00A7180A" w:rsidRPr="009D3C3F">
        <w:rPr>
          <w:rFonts w:eastAsia="宋体" w:hint="eastAsia"/>
          <w:sz w:val="20"/>
          <w:szCs w:val="20"/>
          <w:lang w:eastAsia="zh-CN"/>
        </w:rPr>
        <w:t>N</w:t>
      </w:r>
      <w:r w:rsidR="00A7180A" w:rsidRPr="002C7259">
        <w:rPr>
          <w:sz w:val="20"/>
          <w:szCs w:val="20"/>
        </w:rPr>
        <w:t>on-overlapping</w:t>
      </w:r>
      <w:r w:rsidR="00207045">
        <w:rPr>
          <w:sz w:val="20"/>
          <w:szCs w:val="20"/>
        </w:rPr>
        <w:t xml:space="preserve"> scheme</w:t>
      </w:r>
    </w:p>
    <w:p w:rsidR="00D306F5" w:rsidRDefault="00D306F5" w:rsidP="00D306F5">
      <w:pPr>
        <w:pStyle w:val="afb"/>
        <w:widowControl w:val="0"/>
        <w:numPr>
          <w:ilvl w:val="1"/>
          <w:numId w:val="11"/>
        </w:numPr>
        <w:ind w:firstLineChars="0"/>
        <w:jc w:val="both"/>
        <w:rPr>
          <w:sz w:val="20"/>
          <w:szCs w:val="20"/>
        </w:rPr>
      </w:pPr>
      <w:r w:rsidRPr="002C7259">
        <w:rPr>
          <w:sz w:val="20"/>
          <w:szCs w:val="20"/>
        </w:rPr>
        <w:t xml:space="preserve"> in this scheme the resource  allocations from different TPs for a UE are not overlapped</w:t>
      </w:r>
    </w:p>
    <w:p w:rsidR="00E6716D" w:rsidRDefault="00E6716D" w:rsidP="00D306F5">
      <w:pPr>
        <w:spacing w:after="120"/>
        <w:jc w:val="both"/>
        <w:rPr>
          <w:sz w:val="20"/>
          <w:szCs w:val="20"/>
        </w:rPr>
      </w:pPr>
    </w:p>
    <w:p w:rsidR="00E6716D" w:rsidRDefault="00D306F5" w:rsidP="00D306F5">
      <w:pPr>
        <w:spacing w:after="120"/>
        <w:jc w:val="both"/>
        <w:rPr>
          <w:sz w:val="20"/>
          <w:szCs w:val="20"/>
        </w:rPr>
      </w:pPr>
      <w:r w:rsidRPr="00EC4C3A">
        <w:rPr>
          <w:rFonts w:hint="eastAsia"/>
          <w:sz w:val="20"/>
          <w:szCs w:val="20"/>
        </w:rPr>
        <w:t xml:space="preserve">According to the </w:t>
      </w:r>
      <w:r w:rsidRPr="00EC4C3A">
        <w:rPr>
          <w:sz w:val="20"/>
          <w:szCs w:val="20"/>
        </w:rPr>
        <w:t>characteristic</w:t>
      </w:r>
      <w:r w:rsidRPr="00EC4C3A">
        <w:rPr>
          <w:rFonts w:hint="eastAsia"/>
          <w:sz w:val="20"/>
          <w:szCs w:val="20"/>
        </w:rPr>
        <w:t>s of each scheme, it</w:t>
      </w:r>
      <w:r>
        <w:rPr>
          <w:sz w:val="20"/>
          <w:szCs w:val="20"/>
        </w:rPr>
        <w:t xml:space="preserve"> </w:t>
      </w:r>
      <w:r w:rsidRPr="00EC4C3A">
        <w:rPr>
          <w:rFonts w:hint="eastAsia"/>
          <w:sz w:val="20"/>
          <w:szCs w:val="20"/>
        </w:rPr>
        <w:t xml:space="preserve">is obvious that scheme 1 is more suitable for the usage case </w:t>
      </w:r>
      <w:r w:rsidR="00E6716D">
        <w:rPr>
          <w:sz w:val="20"/>
          <w:szCs w:val="20"/>
        </w:rPr>
        <w:t>for NCJT</w:t>
      </w:r>
      <w:r w:rsidRPr="00EC4C3A">
        <w:rPr>
          <w:rFonts w:hint="eastAsia"/>
          <w:sz w:val="20"/>
          <w:szCs w:val="20"/>
        </w:rPr>
        <w:t xml:space="preserve"> </w:t>
      </w:r>
      <w:r w:rsidR="00E6716D">
        <w:rPr>
          <w:sz w:val="20"/>
          <w:szCs w:val="20"/>
        </w:rPr>
        <w:t xml:space="preserve">for spatial multiplexing (typical 4Rx UE scenarios </w:t>
      </w:r>
      <w:r w:rsidRPr="00EC4C3A">
        <w:rPr>
          <w:rFonts w:hint="eastAsia"/>
          <w:sz w:val="20"/>
          <w:szCs w:val="20"/>
        </w:rPr>
        <w:t xml:space="preserve">due to high efficiency of resource </w:t>
      </w:r>
      <w:r w:rsidRPr="00EC4C3A">
        <w:rPr>
          <w:sz w:val="20"/>
          <w:szCs w:val="20"/>
        </w:rPr>
        <w:t>utilization</w:t>
      </w:r>
      <w:r w:rsidRPr="00EC4C3A">
        <w:rPr>
          <w:rFonts w:hint="eastAsia"/>
          <w:sz w:val="20"/>
          <w:szCs w:val="20"/>
        </w:rPr>
        <w:t xml:space="preserve">. </w:t>
      </w:r>
      <w:r w:rsidR="000C4B87" w:rsidRPr="009D3C3F">
        <w:rPr>
          <w:rFonts w:eastAsia="宋体" w:hint="eastAsia"/>
          <w:sz w:val="20"/>
          <w:szCs w:val="20"/>
          <w:lang w:eastAsia="zh-CN"/>
        </w:rPr>
        <w:t>I</w:t>
      </w:r>
      <w:r w:rsidRPr="00EC4C3A">
        <w:rPr>
          <w:rFonts w:hint="eastAsia"/>
          <w:sz w:val="20"/>
          <w:szCs w:val="20"/>
        </w:rPr>
        <w:t xml:space="preserve">ts performance </w:t>
      </w:r>
      <w:r w:rsidR="006B3037" w:rsidRPr="009D3C3F">
        <w:rPr>
          <w:rFonts w:eastAsia="宋体" w:hint="eastAsia"/>
          <w:sz w:val="20"/>
          <w:szCs w:val="20"/>
          <w:lang w:eastAsia="zh-CN"/>
        </w:rPr>
        <w:t>degradation due to</w:t>
      </w:r>
      <w:r w:rsidR="00E6716D">
        <w:rPr>
          <w:rFonts w:hint="eastAsia"/>
          <w:sz w:val="20"/>
          <w:szCs w:val="20"/>
        </w:rPr>
        <w:t xml:space="preserve"> the existing </w:t>
      </w:r>
      <w:r w:rsidRPr="00EC4C3A">
        <w:rPr>
          <w:rFonts w:hint="eastAsia"/>
          <w:sz w:val="20"/>
          <w:szCs w:val="20"/>
        </w:rPr>
        <w:t>inter-</w:t>
      </w:r>
      <w:r w:rsidR="00556B2F">
        <w:rPr>
          <w:sz w:val="20"/>
          <w:szCs w:val="20"/>
        </w:rPr>
        <w:t>TP</w:t>
      </w:r>
      <w:r w:rsidRPr="00EC4C3A">
        <w:rPr>
          <w:rFonts w:hint="eastAsia"/>
          <w:sz w:val="20"/>
          <w:szCs w:val="20"/>
        </w:rPr>
        <w:t xml:space="preserve"> </w:t>
      </w:r>
      <w:r w:rsidRPr="00EC4C3A">
        <w:rPr>
          <w:sz w:val="20"/>
          <w:szCs w:val="20"/>
        </w:rPr>
        <w:t>interference</w:t>
      </w:r>
      <w:r w:rsidR="00E6716D">
        <w:rPr>
          <w:rFonts w:hint="eastAsia"/>
          <w:sz w:val="20"/>
          <w:szCs w:val="20"/>
        </w:rPr>
        <w:t xml:space="preserve"> among </w:t>
      </w:r>
      <w:r w:rsidRPr="00EC4C3A">
        <w:rPr>
          <w:rFonts w:hint="eastAsia"/>
          <w:sz w:val="20"/>
          <w:szCs w:val="20"/>
        </w:rPr>
        <w:t>TPs</w:t>
      </w:r>
      <w:r w:rsidR="006B3037" w:rsidRPr="009D3C3F">
        <w:rPr>
          <w:rFonts w:eastAsia="宋体" w:hint="eastAsia"/>
          <w:sz w:val="20"/>
          <w:szCs w:val="20"/>
          <w:lang w:eastAsia="zh-CN"/>
        </w:rPr>
        <w:t xml:space="preserve"> can be alleviated after introducing the </w:t>
      </w:r>
      <w:r w:rsidR="006150A9" w:rsidRPr="009D3C3F">
        <w:rPr>
          <w:rFonts w:eastAsia="宋体" w:hint="eastAsia"/>
          <w:sz w:val="20"/>
          <w:szCs w:val="20"/>
          <w:lang w:eastAsia="zh-CN"/>
        </w:rPr>
        <w:t xml:space="preserve">enhancements on the </w:t>
      </w:r>
      <w:r w:rsidR="009A36B3" w:rsidRPr="009D3C3F">
        <w:rPr>
          <w:rFonts w:eastAsia="宋体" w:hint="eastAsia"/>
          <w:sz w:val="20"/>
          <w:szCs w:val="20"/>
          <w:lang w:eastAsia="zh-CN"/>
        </w:rPr>
        <w:t xml:space="preserve">on </w:t>
      </w:r>
      <w:r>
        <w:rPr>
          <w:sz w:val="20"/>
          <w:szCs w:val="20"/>
        </w:rPr>
        <w:t>C</w:t>
      </w:r>
      <w:r w:rsidR="006150A9" w:rsidRPr="009D3C3F">
        <w:rPr>
          <w:rFonts w:eastAsia="宋体" w:hint="eastAsia"/>
          <w:sz w:val="20"/>
          <w:szCs w:val="20"/>
          <w:lang w:eastAsia="zh-CN"/>
        </w:rPr>
        <w:t xml:space="preserve">SI </w:t>
      </w:r>
      <w:r w:rsidR="006B3037" w:rsidRPr="009D3C3F">
        <w:rPr>
          <w:rFonts w:eastAsia="宋体"/>
          <w:sz w:val="20"/>
          <w:szCs w:val="20"/>
          <w:lang w:eastAsia="zh-CN"/>
        </w:rPr>
        <w:t xml:space="preserve">feedback </w:t>
      </w:r>
      <w:r w:rsidR="00D70C88" w:rsidRPr="009D3C3F">
        <w:rPr>
          <w:rFonts w:eastAsia="宋体"/>
          <w:sz w:val="20"/>
          <w:szCs w:val="20"/>
          <w:lang w:eastAsia="zh-CN"/>
        </w:rPr>
        <w:fldChar w:fldCharType="begin"/>
      </w:r>
      <w:r w:rsidR="006150A9" w:rsidRPr="009D3C3F">
        <w:rPr>
          <w:rFonts w:eastAsia="宋体"/>
          <w:sz w:val="20"/>
          <w:szCs w:val="20"/>
          <w:lang w:eastAsia="zh-CN"/>
        </w:rPr>
        <w:instrText xml:space="preserve"> </w:instrText>
      </w:r>
      <w:r w:rsidR="006150A9" w:rsidRPr="009D3C3F">
        <w:rPr>
          <w:rFonts w:eastAsia="宋体" w:hint="eastAsia"/>
          <w:sz w:val="20"/>
          <w:szCs w:val="20"/>
          <w:lang w:eastAsia="zh-CN"/>
        </w:rPr>
        <w:instrText>REF _Ref478041464 \r \h</w:instrText>
      </w:r>
      <w:r w:rsidR="006150A9" w:rsidRPr="009D3C3F">
        <w:rPr>
          <w:rFonts w:eastAsia="宋体"/>
          <w:sz w:val="20"/>
          <w:szCs w:val="20"/>
          <w:lang w:eastAsia="zh-CN"/>
        </w:rPr>
        <w:instrText xml:space="preserve"> </w:instrText>
      </w:r>
      <w:r w:rsidR="00D70C88" w:rsidRPr="009D3C3F">
        <w:rPr>
          <w:rFonts w:eastAsia="宋体"/>
          <w:sz w:val="20"/>
          <w:szCs w:val="20"/>
          <w:lang w:eastAsia="zh-CN"/>
        </w:rPr>
      </w:r>
      <w:r w:rsidR="00D70C88" w:rsidRPr="009D3C3F">
        <w:rPr>
          <w:rFonts w:eastAsia="宋体"/>
          <w:sz w:val="20"/>
          <w:szCs w:val="20"/>
          <w:lang w:eastAsia="zh-CN"/>
        </w:rPr>
        <w:fldChar w:fldCharType="separate"/>
      </w:r>
      <w:r w:rsidR="006150A9" w:rsidRPr="009D3C3F">
        <w:rPr>
          <w:rFonts w:eastAsia="宋体"/>
          <w:sz w:val="20"/>
          <w:szCs w:val="20"/>
          <w:lang w:eastAsia="zh-CN"/>
        </w:rPr>
        <w:t>[3]</w:t>
      </w:r>
      <w:r w:rsidR="00D70C88" w:rsidRPr="009D3C3F">
        <w:rPr>
          <w:rFonts w:eastAsia="宋体"/>
          <w:sz w:val="20"/>
          <w:szCs w:val="20"/>
          <w:lang w:eastAsia="zh-CN"/>
        </w:rPr>
        <w:fldChar w:fldCharType="end"/>
      </w:r>
      <w:r w:rsidR="00E6716D" w:rsidRPr="009D3C3F">
        <w:rPr>
          <w:rFonts w:eastAsia="宋体"/>
          <w:sz w:val="20"/>
          <w:szCs w:val="20"/>
          <w:lang w:eastAsia="zh-CN"/>
        </w:rPr>
        <w:t xml:space="preserve"> and using advanced receiver like SIC</w:t>
      </w:r>
      <w:r w:rsidRPr="00EC4C3A">
        <w:rPr>
          <w:rFonts w:hint="eastAsia"/>
          <w:sz w:val="20"/>
          <w:szCs w:val="20"/>
        </w:rPr>
        <w:t xml:space="preserve">. </w:t>
      </w:r>
    </w:p>
    <w:p w:rsidR="006651DF" w:rsidRPr="009D3C3F" w:rsidRDefault="00D306F5" w:rsidP="00D306F5">
      <w:pPr>
        <w:spacing w:after="120"/>
        <w:jc w:val="both"/>
        <w:rPr>
          <w:rFonts w:eastAsia="宋体"/>
          <w:sz w:val="20"/>
          <w:szCs w:val="20"/>
          <w:lang w:eastAsia="zh-CN"/>
        </w:rPr>
      </w:pPr>
      <w:r w:rsidRPr="00EC4C3A">
        <w:rPr>
          <w:rFonts w:hint="eastAsia"/>
          <w:sz w:val="20"/>
          <w:szCs w:val="20"/>
        </w:rPr>
        <w:lastRenderedPageBreak/>
        <w:t xml:space="preserve">In </w:t>
      </w:r>
      <w:r w:rsidR="00E6716D">
        <w:rPr>
          <w:sz w:val="20"/>
          <w:szCs w:val="20"/>
        </w:rPr>
        <w:t xml:space="preserve">the </w:t>
      </w:r>
      <w:r w:rsidRPr="00EC4C3A">
        <w:rPr>
          <w:rFonts w:hint="eastAsia"/>
          <w:sz w:val="20"/>
          <w:szCs w:val="20"/>
        </w:rPr>
        <w:t xml:space="preserve">contrast, the </w:t>
      </w:r>
      <w:r w:rsidR="00E6716D">
        <w:rPr>
          <w:sz w:val="20"/>
          <w:szCs w:val="20"/>
        </w:rPr>
        <w:t>i</w:t>
      </w:r>
      <w:r w:rsidR="00556B2F">
        <w:rPr>
          <w:sz w:val="20"/>
          <w:szCs w:val="20"/>
        </w:rPr>
        <w:t>nter-TP</w:t>
      </w:r>
      <w:r w:rsidR="00E6716D">
        <w:rPr>
          <w:sz w:val="20"/>
          <w:szCs w:val="20"/>
        </w:rPr>
        <w:t xml:space="preserve"> </w:t>
      </w:r>
      <w:r w:rsidRPr="00EC4C3A">
        <w:rPr>
          <w:sz w:val="20"/>
          <w:szCs w:val="20"/>
        </w:rPr>
        <w:t>interference</w:t>
      </w:r>
      <w:r w:rsidRPr="00EC4C3A">
        <w:rPr>
          <w:rFonts w:hint="eastAsia"/>
          <w:sz w:val="20"/>
          <w:szCs w:val="20"/>
        </w:rPr>
        <w:t xml:space="preserve"> can be totally neglected </w:t>
      </w:r>
      <w:r w:rsidR="00556B2F">
        <w:rPr>
          <w:rFonts w:hint="eastAsia"/>
          <w:sz w:val="20"/>
          <w:szCs w:val="20"/>
        </w:rPr>
        <w:t xml:space="preserve">in scheme 3.  </w:t>
      </w:r>
      <w:r w:rsidR="00556B2F">
        <w:rPr>
          <w:sz w:val="20"/>
          <w:szCs w:val="20"/>
        </w:rPr>
        <w:t>Although it does not provide spatial multiplexing gain, it provides gain by frequency selective point selection. Moreover,</w:t>
      </w:r>
      <w:r>
        <w:rPr>
          <w:rFonts w:hint="eastAsia"/>
          <w:sz w:val="20"/>
          <w:szCs w:val="20"/>
        </w:rPr>
        <w:t xml:space="preserve"> </w:t>
      </w:r>
      <w:r w:rsidR="00556B2F">
        <w:rPr>
          <w:sz w:val="20"/>
          <w:szCs w:val="20"/>
        </w:rPr>
        <w:t>resource allocation between two TPs can be done either dynamically or semi-statically.</w:t>
      </w:r>
      <w:r>
        <w:rPr>
          <w:sz w:val="20"/>
          <w:szCs w:val="20"/>
        </w:rPr>
        <w:t xml:space="preserve"> </w:t>
      </w:r>
    </w:p>
    <w:p w:rsidR="00D306F5" w:rsidRPr="009D3C3F" w:rsidRDefault="00110D5B" w:rsidP="00D306F5">
      <w:pPr>
        <w:spacing w:after="120"/>
        <w:jc w:val="both"/>
        <w:rPr>
          <w:rFonts w:eastAsia="宋体"/>
          <w:sz w:val="20"/>
          <w:szCs w:val="20"/>
          <w:lang w:eastAsia="zh-CN"/>
        </w:rPr>
      </w:pPr>
      <w:r w:rsidRPr="009D3C3F">
        <w:rPr>
          <w:rFonts w:eastAsia="宋体" w:hint="eastAsia"/>
          <w:sz w:val="20"/>
          <w:szCs w:val="20"/>
          <w:lang w:eastAsia="zh-CN"/>
        </w:rPr>
        <w:t>For s</w:t>
      </w:r>
      <w:r w:rsidR="00D306F5">
        <w:rPr>
          <w:sz w:val="20"/>
          <w:szCs w:val="20"/>
        </w:rPr>
        <w:t>cheme 2</w:t>
      </w:r>
      <w:r w:rsidRPr="009D3C3F">
        <w:rPr>
          <w:rFonts w:eastAsia="宋体" w:hint="eastAsia"/>
          <w:sz w:val="20"/>
          <w:szCs w:val="20"/>
          <w:lang w:eastAsia="zh-CN"/>
        </w:rPr>
        <w:t xml:space="preserve">, </w:t>
      </w:r>
      <w:r w:rsidR="000728AA" w:rsidRPr="009D3C3F">
        <w:rPr>
          <w:rFonts w:eastAsia="宋体" w:hint="eastAsia"/>
          <w:sz w:val="20"/>
          <w:szCs w:val="20"/>
          <w:lang w:eastAsia="zh-CN"/>
        </w:rPr>
        <w:t xml:space="preserve">the least </w:t>
      </w:r>
      <w:r w:rsidR="00D306F5">
        <w:rPr>
          <w:sz w:val="20"/>
          <w:szCs w:val="20"/>
        </w:rPr>
        <w:t xml:space="preserve">coordination between TPs </w:t>
      </w:r>
      <w:r w:rsidRPr="009D3C3F">
        <w:rPr>
          <w:rFonts w:eastAsia="宋体" w:hint="eastAsia"/>
          <w:sz w:val="20"/>
          <w:szCs w:val="20"/>
          <w:lang w:eastAsia="zh-CN"/>
        </w:rPr>
        <w:t>is required</w:t>
      </w:r>
      <w:r w:rsidR="000728AA" w:rsidRPr="009D3C3F">
        <w:rPr>
          <w:rFonts w:eastAsia="宋体" w:hint="eastAsia"/>
          <w:sz w:val="20"/>
          <w:szCs w:val="20"/>
          <w:lang w:eastAsia="zh-CN"/>
        </w:rPr>
        <w:t xml:space="preserve">. </w:t>
      </w:r>
      <w:r w:rsidR="000728AA" w:rsidRPr="009D3C3F">
        <w:rPr>
          <w:rFonts w:eastAsia="宋体"/>
          <w:sz w:val="20"/>
          <w:szCs w:val="20"/>
          <w:lang w:eastAsia="zh-CN"/>
        </w:rPr>
        <w:t>However, considering</w:t>
      </w:r>
      <w:r w:rsidR="00556B2F" w:rsidRPr="009D3C3F">
        <w:rPr>
          <w:rFonts w:eastAsia="宋体" w:hint="eastAsia"/>
          <w:sz w:val="20"/>
          <w:szCs w:val="20"/>
          <w:lang w:eastAsia="zh-CN"/>
        </w:rPr>
        <w:t xml:space="preserve"> complexity of high</w:t>
      </w:r>
      <w:r w:rsidR="009C35F4" w:rsidRPr="009D3C3F">
        <w:rPr>
          <w:rFonts w:eastAsia="宋体" w:hint="eastAsia"/>
          <w:sz w:val="20"/>
          <w:szCs w:val="20"/>
          <w:lang w:eastAsia="zh-CN"/>
        </w:rPr>
        <w:t xml:space="preserve"> </w:t>
      </w:r>
      <w:r w:rsidR="009C35F4" w:rsidRPr="009D3C3F">
        <w:rPr>
          <w:rFonts w:eastAsia="宋体"/>
          <w:sz w:val="20"/>
          <w:szCs w:val="20"/>
          <w:lang w:eastAsia="zh-CN"/>
        </w:rPr>
        <w:t>standardization</w:t>
      </w:r>
      <w:r w:rsidR="00556B2F" w:rsidRPr="009D3C3F">
        <w:rPr>
          <w:rFonts w:eastAsia="宋体" w:hint="eastAsia"/>
          <w:sz w:val="20"/>
          <w:szCs w:val="20"/>
          <w:lang w:eastAsia="zh-CN"/>
        </w:rPr>
        <w:t xml:space="preserve"> effort</w:t>
      </w:r>
      <w:r w:rsidR="000728AA" w:rsidRPr="009D3C3F">
        <w:rPr>
          <w:rFonts w:eastAsia="宋体" w:hint="eastAsia"/>
          <w:sz w:val="20"/>
          <w:szCs w:val="20"/>
          <w:lang w:eastAsia="zh-CN"/>
        </w:rPr>
        <w:t xml:space="preserve"> (</w:t>
      </w:r>
      <w:r w:rsidR="00683614" w:rsidRPr="009D3C3F">
        <w:rPr>
          <w:rFonts w:eastAsia="宋体" w:hint="eastAsia"/>
          <w:sz w:val="20"/>
          <w:szCs w:val="20"/>
          <w:lang w:eastAsia="zh-CN"/>
        </w:rPr>
        <w:t xml:space="preserve">e.g., </w:t>
      </w:r>
      <w:r w:rsidR="00683C8C">
        <w:rPr>
          <w:rFonts w:eastAsia="宋体"/>
          <w:sz w:val="20"/>
          <w:szCs w:val="20"/>
          <w:lang w:eastAsia="zh-CN"/>
        </w:rPr>
        <w:t xml:space="preserve">on </w:t>
      </w:r>
      <w:r w:rsidR="00683614" w:rsidRPr="009D3C3F">
        <w:rPr>
          <w:rFonts w:eastAsia="宋体" w:hint="eastAsia"/>
          <w:sz w:val="20"/>
          <w:szCs w:val="20"/>
          <w:lang w:eastAsia="zh-CN"/>
        </w:rPr>
        <w:t>C</w:t>
      </w:r>
      <w:r w:rsidR="00683C8C">
        <w:rPr>
          <w:rFonts w:eastAsia="宋体"/>
          <w:sz w:val="20"/>
          <w:szCs w:val="20"/>
          <w:lang w:eastAsia="zh-CN"/>
        </w:rPr>
        <w:t xml:space="preserve">SI feedback </w:t>
      </w:r>
      <w:r w:rsidR="00683614" w:rsidRPr="009D3C3F">
        <w:rPr>
          <w:rFonts w:eastAsia="宋体" w:hint="eastAsia"/>
          <w:sz w:val="20"/>
          <w:szCs w:val="20"/>
          <w:lang w:eastAsia="zh-CN"/>
        </w:rPr>
        <w:t xml:space="preserve">and MCS </w:t>
      </w:r>
      <w:r w:rsidR="00683614" w:rsidRPr="009D3C3F">
        <w:rPr>
          <w:rFonts w:eastAsia="宋体"/>
          <w:sz w:val="20"/>
          <w:szCs w:val="20"/>
          <w:lang w:eastAsia="zh-CN"/>
        </w:rPr>
        <w:t>assignment</w:t>
      </w:r>
      <w:r w:rsidR="000728AA" w:rsidRPr="009D3C3F">
        <w:rPr>
          <w:rFonts w:eastAsia="宋体" w:hint="eastAsia"/>
          <w:sz w:val="20"/>
          <w:szCs w:val="20"/>
          <w:lang w:eastAsia="zh-CN"/>
        </w:rPr>
        <w:t xml:space="preserve">) due to </w:t>
      </w:r>
      <w:r w:rsidR="000728AA" w:rsidRPr="009D3C3F">
        <w:rPr>
          <w:rFonts w:eastAsia="宋体"/>
          <w:sz w:val="20"/>
          <w:szCs w:val="20"/>
          <w:lang w:eastAsia="zh-CN"/>
        </w:rPr>
        <w:t>the</w:t>
      </w:r>
      <w:r w:rsidR="000728AA" w:rsidRPr="009D3C3F">
        <w:rPr>
          <w:rFonts w:eastAsia="宋体" w:hint="eastAsia"/>
          <w:sz w:val="20"/>
          <w:szCs w:val="20"/>
          <w:lang w:eastAsia="zh-CN"/>
        </w:rPr>
        <w:t xml:space="preserve"> various </w:t>
      </w:r>
      <w:r w:rsidR="000728AA">
        <w:rPr>
          <w:sz w:val="20"/>
          <w:szCs w:val="20"/>
        </w:rPr>
        <w:t xml:space="preserve">interference in different frequency resources </w:t>
      </w:r>
      <w:r w:rsidR="000728AA" w:rsidRPr="009D3C3F">
        <w:rPr>
          <w:rFonts w:eastAsia="宋体" w:hint="eastAsia"/>
          <w:sz w:val="20"/>
          <w:szCs w:val="20"/>
          <w:lang w:eastAsia="zh-CN"/>
        </w:rPr>
        <w:t>within one</w:t>
      </w:r>
      <w:r w:rsidR="000728AA">
        <w:rPr>
          <w:sz w:val="20"/>
          <w:szCs w:val="20"/>
        </w:rPr>
        <w:t xml:space="preserve"> codeword</w:t>
      </w:r>
      <w:r w:rsidR="000728AA" w:rsidRPr="009D3C3F">
        <w:rPr>
          <w:rFonts w:eastAsia="宋体" w:hint="eastAsia"/>
          <w:sz w:val="20"/>
          <w:szCs w:val="20"/>
          <w:lang w:eastAsia="zh-CN"/>
        </w:rPr>
        <w:t xml:space="preserve">, this kind of RA should be </w:t>
      </w:r>
      <w:r w:rsidR="00F707D8" w:rsidRPr="009D3C3F">
        <w:rPr>
          <w:rFonts w:eastAsia="宋体"/>
          <w:sz w:val="20"/>
          <w:szCs w:val="20"/>
          <w:lang w:eastAsia="zh-CN"/>
        </w:rPr>
        <w:t>d</w:t>
      </w:r>
      <w:r w:rsidR="00F707D8" w:rsidRPr="009D3C3F">
        <w:rPr>
          <w:rFonts w:eastAsia="宋体" w:hint="eastAsia"/>
          <w:sz w:val="20"/>
          <w:szCs w:val="20"/>
          <w:lang w:eastAsia="zh-CN"/>
        </w:rPr>
        <w:t>e</w:t>
      </w:r>
      <w:r w:rsidR="000728AA" w:rsidRPr="009D3C3F">
        <w:rPr>
          <w:rFonts w:eastAsia="宋体"/>
          <w:sz w:val="20"/>
          <w:szCs w:val="20"/>
          <w:lang w:eastAsia="zh-CN"/>
        </w:rPr>
        <w:t>prioritized</w:t>
      </w:r>
      <w:r w:rsidR="000728AA" w:rsidRPr="009D3C3F">
        <w:rPr>
          <w:rFonts w:eastAsia="宋体" w:hint="eastAsia"/>
          <w:sz w:val="20"/>
          <w:szCs w:val="20"/>
          <w:lang w:eastAsia="zh-CN"/>
        </w:rPr>
        <w:t>.</w:t>
      </w:r>
      <w:r w:rsidR="009C35F4" w:rsidRPr="009D3C3F">
        <w:rPr>
          <w:rFonts w:eastAsia="宋体"/>
          <w:sz w:val="20"/>
          <w:szCs w:val="20"/>
          <w:lang w:eastAsia="zh-CN"/>
        </w:rPr>
        <w:t xml:space="preserve"> </w:t>
      </w:r>
    </w:p>
    <w:p w:rsidR="00017038" w:rsidRDefault="002B2D9E" w:rsidP="00017038">
      <w:pPr>
        <w:pStyle w:val="3"/>
        <w:numPr>
          <w:ilvl w:val="0"/>
          <w:numId w:val="0"/>
        </w:numPr>
        <w:ind w:left="720" w:hanging="720"/>
        <w:jc w:val="center"/>
      </w:pPr>
      <w:r w:rsidRPr="00AE517B">
        <w:rPr>
          <w:sz w:val="21"/>
        </w:rPr>
        <w:object w:dxaOrig="9542" w:dyaOrig="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151pt" o:ole="">
            <v:imagedata r:id="rId8" o:title=""/>
          </v:shape>
          <o:OLEObject Type="Embed" ProgID="Visio.Drawing.11" ShapeID="_x0000_i1025" DrawAspect="Content" ObjectID="_1555676198" r:id="rId9"/>
        </w:object>
      </w:r>
    </w:p>
    <w:p w:rsidR="002B2D9E" w:rsidRPr="003C3D38" w:rsidRDefault="00017038" w:rsidP="003C3D38">
      <w:pPr>
        <w:pStyle w:val="aa"/>
        <w:jc w:val="center"/>
        <w:rPr>
          <w:rFonts w:eastAsia="宋体"/>
          <w:sz w:val="20"/>
          <w:szCs w:val="20"/>
          <w:lang w:val="en-US" w:eastAsia="zh-CN"/>
        </w:rPr>
      </w:pPr>
      <w:bookmarkStart w:id="2" w:name="_Ref481781398"/>
      <w:r w:rsidRPr="003C3D38">
        <w:rPr>
          <w:rFonts w:eastAsia="宋体"/>
          <w:b w:val="0"/>
          <w:sz w:val="20"/>
          <w:szCs w:val="20"/>
          <w:lang w:val="en-US" w:eastAsia="zh-CN"/>
        </w:rPr>
        <w:t xml:space="preserve">Figure </w:t>
      </w:r>
      <w:r w:rsidR="00D70C88" w:rsidRPr="003C3D38">
        <w:rPr>
          <w:rFonts w:eastAsia="宋体"/>
          <w:b w:val="0"/>
          <w:sz w:val="20"/>
          <w:szCs w:val="20"/>
          <w:lang w:val="en-US" w:eastAsia="zh-CN"/>
        </w:rPr>
        <w:fldChar w:fldCharType="begin"/>
      </w:r>
      <w:r w:rsidRPr="003C3D38">
        <w:rPr>
          <w:rFonts w:eastAsia="宋体"/>
          <w:b w:val="0"/>
          <w:sz w:val="20"/>
          <w:szCs w:val="20"/>
          <w:lang w:val="en-US" w:eastAsia="zh-CN"/>
        </w:rPr>
        <w:instrText xml:space="preserve"> SEQ Figure \* ARABIC </w:instrText>
      </w:r>
      <w:r w:rsidR="00D70C88" w:rsidRPr="003C3D38">
        <w:rPr>
          <w:rFonts w:eastAsia="宋体"/>
          <w:b w:val="0"/>
          <w:sz w:val="20"/>
          <w:szCs w:val="20"/>
          <w:lang w:val="en-US" w:eastAsia="zh-CN"/>
        </w:rPr>
        <w:fldChar w:fldCharType="separate"/>
      </w:r>
      <w:r w:rsidR="00B1017C">
        <w:rPr>
          <w:rFonts w:eastAsia="宋体"/>
          <w:b w:val="0"/>
          <w:noProof/>
          <w:sz w:val="20"/>
          <w:szCs w:val="20"/>
          <w:lang w:val="en-US" w:eastAsia="zh-CN"/>
        </w:rPr>
        <w:t>1</w:t>
      </w:r>
      <w:r w:rsidR="00D70C88" w:rsidRPr="003C3D38">
        <w:rPr>
          <w:rFonts w:eastAsia="宋体"/>
          <w:b w:val="0"/>
          <w:sz w:val="20"/>
          <w:szCs w:val="20"/>
          <w:lang w:val="en-US" w:eastAsia="zh-CN"/>
        </w:rPr>
        <w:fldChar w:fldCharType="end"/>
      </w:r>
      <w:bookmarkEnd w:id="2"/>
      <w:r w:rsidRPr="003C3D38">
        <w:rPr>
          <w:rFonts w:eastAsia="宋体"/>
          <w:b w:val="0"/>
          <w:sz w:val="20"/>
          <w:szCs w:val="20"/>
          <w:lang w:val="en-US" w:eastAsia="zh-CN"/>
        </w:rPr>
        <w:t xml:space="preserve"> </w:t>
      </w:r>
      <w:r w:rsidRPr="002B2D9E">
        <w:rPr>
          <w:rFonts w:eastAsia="宋体" w:hint="eastAsia"/>
          <w:b w:val="0"/>
          <w:sz w:val="20"/>
          <w:szCs w:val="20"/>
          <w:lang w:val="en-US" w:eastAsia="zh-CN"/>
        </w:rPr>
        <w:t>Illustration of NCJT</w:t>
      </w:r>
    </w:p>
    <w:p w:rsidR="00E6716D" w:rsidRPr="009D3C3F" w:rsidRDefault="00F707D8" w:rsidP="00E6716D">
      <w:pPr>
        <w:spacing w:after="120"/>
        <w:jc w:val="both"/>
        <w:rPr>
          <w:rFonts w:eastAsia="宋体"/>
          <w:i/>
          <w:sz w:val="20"/>
          <w:szCs w:val="20"/>
          <w:lang w:eastAsia="zh-CN"/>
        </w:rPr>
      </w:pPr>
      <w:r w:rsidRPr="009D3C3F">
        <w:rPr>
          <w:rFonts w:eastAsia="宋体"/>
          <w:b/>
          <w:i/>
          <w:sz w:val="20"/>
          <w:szCs w:val="20"/>
          <w:lang w:eastAsia="zh-CN"/>
        </w:rPr>
        <w:t>Proposal 1</w:t>
      </w:r>
      <w:r w:rsidRPr="009D3C3F">
        <w:rPr>
          <w:rFonts w:eastAsia="宋体"/>
          <w:i/>
          <w:sz w:val="20"/>
          <w:szCs w:val="20"/>
          <w:lang w:eastAsia="zh-CN"/>
        </w:rPr>
        <w:t>:</w:t>
      </w:r>
      <w:r w:rsidR="00CF1AE5" w:rsidRPr="009D3C3F">
        <w:rPr>
          <w:rFonts w:eastAsia="宋体"/>
          <w:i/>
          <w:sz w:val="20"/>
          <w:szCs w:val="20"/>
          <w:lang w:eastAsia="zh-CN"/>
        </w:rPr>
        <w:t xml:space="preserve"> </w:t>
      </w:r>
      <w:r w:rsidR="00556B2F" w:rsidRPr="009D3C3F">
        <w:rPr>
          <w:rFonts w:eastAsia="宋体"/>
          <w:i/>
          <w:sz w:val="20"/>
          <w:szCs w:val="20"/>
          <w:lang w:eastAsia="zh-CN"/>
        </w:rPr>
        <w:t>Fully overlapping scheme and non-overlapping schemes</w:t>
      </w:r>
      <w:r w:rsidR="00CF1AE5" w:rsidRPr="009D3C3F">
        <w:rPr>
          <w:rFonts w:eastAsia="宋体"/>
          <w:i/>
          <w:sz w:val="20"/>
          <w:szCs w:val="20"/>
          <w:lang w:eastAsia="zh-CN"/>
        </w:rPr>
        <w:t xml:space="preserve"> </w:t>
      </w:r>
      <w:r w:rsidR="00556B2F" w:rsidRPr="009D3C3F">
        <w:rPr>
          <w:rFonts w:eastAsia="宋体"/>
          <w:i/>
          <w:sz w:val="20"/>
          <w:szCs w:val="20"/>
          <w:lang w:eastAsia="zh-CN"/>
        </w:rPr>
        <w:t>are supported</w:t>
      </w:r>
      <w:r w:rsidR="00CF1AE5" w:rsidRPr="009D3C3F">
        <w:rPr>
          <w:rFonts w:eastAsia="宋体"/>
          <w:i/>
          <w:sz w:val="20"/>
          <w:szCs w:val="20"/>
          <w:lang w:eastAsia="zh-CN"/>
        </w:rPr>
        <w:t xml:space="preserve"> for </w:t>
      </w:r>
      <w:r w:rsidR="00556B2F" w:rsidRPr="009D3C3F">
        <w:rPr>
          <w:rFonts w:eastAsia="宋体"/>
          <w:i/>
          <w:sz w:val="20"/>
          <w:szCs w:val="20"/>
          <w:lang w:eastAsia="zh-CN"/>
        </w:rPr>
        <w:t>the resource allocation schemes.</w:t>
      </w:r>
    </w:p>
    <w:p w:rsidR="00E6716D" w:rsidRPr="00556B2F" w:rsidRDefault="00556B2F" w:rsidP="00556B2F">
      <w:pPr>
        <w:pStyle w:val="2"/>
        <w:rPr>
          <w:lang w:val="en-US"/>
        </w:rPr>
      </w:pPr>
      <w:bookmarkStart w:id="3" w:name="_Toc475958150"/>
      <w:r w:rsidRPr="00556B2F">
        <w:rPr>
          <w:rFonts w:hint="eastAsia"/>
          <w:lang w:val="en-US"/>
        </w:rPr>
        <w:t>Enhancements to resource allocation</w:t>
      </w:r>
      <w:bookmarkEnd w:id="3"/>
      <w:r w:rsidRPr="00ED48AD">
        <w:rPr>
          <w:rFonts w:hint="eastAsia"/>
          <w:b/>
          <w:sz w:val="20"/>
          <w:szCs w:val="20"/>
        </w:rPr>
        <w:t xml:space="preserve"> </w:t>
      </w:r>
    </w:p>
    <w:p w:rsidR="00011C58" w:rsidRDefault="00683C8C" w:rsidP="00011C58">
      <w:pPr>
        <w:spacing w:after="120"/>
        <w:jc w:val="both"/>
        <w:rPr>
          <w:rFonts w:eastAsia="宋体"/>
          <w:sz w:val="20"/>
          <w:szCs w:val="20"/>
          <w:lang w:eastAsia="zh-CN"/>
        </w:rPr>
      </w:pPr>
      <w:r>
        <w:rPr>
          <w:rFonts w:eastAsia="宋体" w:hint="eastAsia"/>
          <w:sz w:val="20"/>
          <w:szCs w:val="20"/>
          <w:lang w:eastAsia="zh-CN"/>
        </w:rPr>
        <w:t>According to the analysi</w:t>
      </w:r>
      <w:r w:rsidR="00315DB0">
        <w:rPr>
          <w:rFonts w:eastAsia="宋体" w:hint="eastAsia"/>
          <w:sz w:val="20"/>
          <w:szCs w:val="20"/>
          <w:lang w:eastAsia="zh-CN"/>
        </w:rPr>
        <w:t xml:space="preserve">s above, </w:t>
      </w:r>
      <w:r w:rsidR="00EB77EE">
        <w:rPr>
          <w:rFonts w:eastAsia="宋体" w:hint="eastAsia"/>
          <w:sz w:val="20"/>
          <w:szCs w:val="20"/>
          <w:lang w:eastAsia="zh-CN"/>
        </w:rPr>
        <w:t xml:space="preserve">partial overlapping RA scheme is not </w:t>
      </w:r>
      <w:r w:rsidR="00EB77EE">
        <w:rPr>
          <w:rFonts w:eastAsia="宋体"/>
          <w:sz w:val="20"/>
          <w:szCs w:val="20"/>
          <w:lang w:eastAsia="zh-CN"/>
        </w:rPr>
        <w:t>considered</w:t>
      </w:r>
      <w:r w:rsidR="00EB77EE">
        <w:rPr>
          <w:rFonts w:eastAsia="宋体" w:hint="eastAsia"/>
          <w:sz w:val="20"/>
          <w:szCs w:val="20"/>
          <w:lang w:eastAsia="zh-CN"/>
        </w:rPr>
        <w:t xml:space="preserve"> due to the complexity on the standardization effort. </w:t>
      </w:r>
      <w:r w:rsidR="00011C58">
        <w:rPr>
          <w:rFonts w:eastAsia="宋体"/>
          <w:sz w:val="20"/>
          <w:szCs w:val="20"/>
          <w:lang w:eastAsia="zh-CN"/>
        </w:rPr>
        <w:t>Moreover</w:t>
      </w:r>
      <w:r w:rsidR="00011C58">
        <w:rPr>
          <w:rFonts w:eastAsia="宋体" w:hint="eastAsia"/>
          <w:sz w:val="20"/>
          <w:szCs w:val="20"/>
          <w:lang w:eastAsia="zh-CN"/>
        </w:rPr>
        <w:t xml:space="preserve">, </w:t>
      </w:r>
      <w:r w:rsidR="00011C58">
        <w:rPr>
          <w:rFonts w:eastAsia="宋体"/>
          <w:sz w:val="20"/>
          <w:szCs w:val="20"/>
          <w:lang w:eastAsia="zh-CN"/>
        </w:rPr>
        <w:t>given</w:t>
      </w:r>
      <w:r w:rsidR="00F52B5F">
        <w:rPr>
          <w:rFonts w:eastAsia="宋体"/>
          <w:sz w:val="20"/>
          <w:szCs w:val="20"/>
          <w:lang w:eastAsia="zh-CN"/>
        </w:rPr>
        <w:t xml:space="preserve"> that overlapping case can reuse the current signalling for resource allocation, the major consideration for enhancement is for non-overlapping case</w:t>
      </w:r>
      <w:r w:rsidR="00EB77EE">
        <w:rPr>
          <w:rFonts w:eastAsia="宋体" w:hint="eastAsia"/>
          <w:sz w:val="20"/>
          <w:szCs w:val="20"/>
          <w:lang w:eastAsia="zh-CN"/>
        </w:rPr>
        <w:t xml:space="preserve"> under the principle with </w:t>
      </w:r>
      <w:r w:rsidR="00EB77EE">
        <w:rPr>
          <w:rFonts w:eastAsia="宋体"/>
          <w:sz w:val="20"/>
          <w:szCs w:val="20"/>
          <w:lang w:eastAsia="zh-CN"/>
        </w:rPr>
        <w:t>single</w:t>
      </w:r>
      <w:r w:rsidR="00EB77EE">
        <w:rPr>
          <w:rFonts w:eastAsia="宋体" w:hint="eastAsia"/>
          <w:sz w:val="20"/>
          <w:szCs w:val="20"/>
          <w:lang w:eastAsia="zh-CN"/>
        </w:rPr>
        <w:t xml:space="preserve"> DCI.</w:t>
      </w:r>
    </w:p>
    <w:p w:rsidR="00683C8C" w:rsidRPr="00683C8C" w:rsidRDefault="007F0403" w:rsidP="00011C58">
      <w:pPr>
        <w:spacing w:after="120"/>
        <w:jc w:val="both"/>
        <w:rPr>
          <w:rFonts w:eastAsia="宋体" w:hint="eastAsia"/>
          <w:sz w:val="20"/>
          <w:szCs w:val="20"/>
          <w:lang w:eastAsia="zh-CN"/>
        </w:rPr>
      </w:pPr>
      <w:r>
        <w:rPr>
          <w:rFonts w:eastAsia="宋体" w:hint="eastAsia"/>
          <w:sz w:val="20"/>
          <w:szCs w:val="20"/>
          <w:lang w:eastAsia="zh-CN"/>
        </w:rPr>
        <w:t xml:space="preserve">In </w:t>
      </w:r>
      <w:r>
        <w:rPr>
          <w:rFonts w:eastAsia="宋体"/>
          <w:sz w:val="20"/>
          <w:szCs w:val="20"/>
          <w:lang w:eastAsia="zh-CN"/>
        </w:rPr>
        <w:t>general</w:t>
      </w:r>
      <w:r>
        <w:rPr>
          <w:rFonts w:eastAsia="宋体" w:hint="eastAsia"/>
          <w:sz w:val="20"/>
          <w:szCs w:val="20"/>
          <w:lang w:eastAsia="zh-CN"/>
        </w:rPr>
        <w:t xml:space="preserve">, </w:t>
      </w:r>
      <w:r w:rsidR="006E5201">
        <w:rPr>
          <w:rFonts w:eastAsia="宋体" w:hint="eastAsia"/>
          <w:sz w:val="20"/>
          <w:szCs w:val="20"/>
          <w:lang w:eastAsia="zh-CN"/>
        </w:rPr>
        <w:t xml:space="preserve">as </w:t>
      </w:r>
      <w:r w:rsidR="006E5201">
        <w:rPr>
          <w:rFonts w:eastAsia="宋体"/>
          <w:sz w:val="20"/>
          <w:szCs w:val="20"/>
          <w:lang w:eastAsia="zh-CN"/>
        </w:rPr>
        <w:t>shown</w:t>
      </w:r>
      <w:r w:rsidR="006E5201">
        <w:rPr>
          <w:rFonts w:eastAsia="宋体" w:hint="eastAsia"/>
          <w:sz w:val="20"/>
          <w:szCs w:val="20"/>
          <w:lang w:eastAsia="zh-CN"/>
        </w:rPr>
        <w:t xml:space="preserve"> in </w:t>
      </w:r>
      <w:r w:rsidR="00D70C88">
        <w:fldChar w:fldCharType="begin"/>
      </w:r>
      <w:r w:rsidR="006E5201">
        <w:instrText xml:space="preserve"> REF _Ref478058044 \h  \* MERGEFORMAT </w:instrText>
      </w:r>
      <w:r w:rsidR="00D70C88">
        <w:fldChar w:fldCharType="separate"/>
      </w:r>
      <w:r w:rsidR="006E5201" w:rsidRPr="00327748">
        <w:rPr>
          <w:rFonts w:eastAsia="宋体"/>
          <w:sz w:val="20"/>
          <w:szCs w:val="20"/>
          <w:lang w:val="en-US" w:eastAsia="zh-CN"/>
        </w:rPr>
        <w:t xml:space="preserve">Figure </w:t>
      </w:r>
      <w:r w:rsidR="006E5201" w:rsidRPr="00327748">
        <w:rPr>
          <w:rFonts w:eastAsia="宋体"/>
          <w:noProof/>
          <w:sz w:val="20"/>
          <w:szCs w:val="20"/>
          <w:lang w:val="en-US" w:eastAsia="zh-CN"/>
        </w:rPr>
        <w:t>2</w:t>
      </w:r>
      <w:r w:rsidR="00D70C88">
        <w:fldChar w:fldCharType="end"/>
      </w:r>
      <w:r w:rsidR="006E5201">
        <w:rPr>
          <w:rFonts w:eastAsiaTheme="minorEastAsia" w:hint="eastAsia"/>
          <w:lang w:eastAsia="zh-CN"/>
        </w:rPr>
        <w:t xml:space="preserve">, </w:t>
      </w:r>
      <w:r>
        <w:rPr>
          <w:rFonts w:eastAsia="宋体" w:hint="eastAsia"/>
          <w:sz w:val="20"/>
          <w:szCs w:val="20"/>
          <w:lang w:eastAsia="zh-CN"/>
        </w:rPr>
        <w:t xml:space="preserve">the non-overlapping case can be </w:t>
      </w:r>
      <w:r>
        <w:rPr>
          <w:rFonts w:eastAsia="宋体"/>
          <w:sz w:val="20"/>
          <w:szCs w:val="20"/>
          <w:lang w:eastAsia="zh-CN"/>
        </w:rPr>
        <w:t>f</w:t>
      </w:r>
      <w:r>
        <w:rPr>
          <w:rFonts w:eastAsia="宋体" w:hint="eastAsia"/>
          <w:sz w:val="20"/>
          <w:szCs w:val="20"/>
          <w:lang w:eastAsia="zh-CN"/>
        </w:rPr>
        <w:t xml:space="preserve">urther </w:t>
      </w:r>
      <w:r>
        <w:rPr>
          <w:rFonts w:eastAsia="宋体"/>
          <w:sz w:val="20"/>
          <w:szCs w:val="20"/>
          <w:lang w:eastAsia="zh-CN"/>
        </w:rPr>
        <w:t>classified</w:t>
      </w:r>
      <w:r>
        <w:rPr>
          <w:rFonts w:eastAsia="宋体" w:hint="eastAsia"/>
          <w:sz w:val="20"/>
          <w:szCs w:val="20"/>
          <w:lang w:eastAsia="zh-CN"/>
        </w:rPr>
        <w:t xml:space="preserve"> into </w:t>
      </w:r>
      <w:r w:rsidR="006E5201">
        <w:rPr>
          <w:rFonts w:eastAsia="宋体" w:hint="eastAsia"/>
          <w:sz w:val="20"/>
          <w:szCs w:val="20"/>
          <w:lang w:eastAsia="zh-CN"/>
        </w:rPr>
        <w:t xml:space="preserve">two </w:t>
      </w:r>
      <w:r w:rsidR="002B4DFC">
        <w:rPr>
          <w:rFonts w:eastAsia="宋体" w:hint="eastAsia"/>
          <w:sz w:val="20"/>
          <w:szCs w:val="20"/>
          <w:lang w:eastAsia="zh-CN"/>
        </w:rPr>
        <w:t>sub-schemes</w:t>
      </w:r>
      <w:r w:rsidR="006E5201">
        <w:rPr>
          <w:rFonts w:eastAsia="宋体" w:hint="eastAsia"/>
          <w:sz w:val="20"/>
          <w:szCs w:val="20"/>
          <w:lang w:eastAsia="zh-CN"/>
        </w:rPr>
        <w:t xml:space="preserve"> based on </w:t>
      </w:r>
      <w:r w:rsidR="006E5201">
        <w:rPr>
          <w:rFonts w:eastAsia="宋体"/>
          <w:sz w:val="20"/>
          <w:szCs w:val="20"/>
          <w:lang w:eastAsia="zh-CN"/>
        </w:rPr>
        <w:t xml:space="preserve">the detailed </w:t>
      </w:r>
      <w:r w:rsidR="006E5201">
        <w:rPr>
          <w:rFonts w:eastAsia="宋体" w:hint="eastAsia"/>
          <w:sz w:val="20"/>
          <w:szCs w:val="20"/>
          <w:lang w:eastAsia="zh-CN"/>
        </w:rPr>
        <w:t>RA scheme for each CW.</w:t>
      </w:r>
      <w:r w:rsidR="008666BE">
        <w:rPr>
          <w:rFonts w:eastAsia="宋体" w:hint="eastAsia"/>
          <w:sz w:val="20"/>
          <w:szCs w:val="20"/>
          <w:lang w:eastAsia="zh-CN"/>
        </w:rPr>
        <w:t xml:space="preserve"> Based on our </w:t>
      </w:r>
      <w:r w:rsidR="008666BE">
        <w:rPr>
          <w:rFonts w:eastAsia="宋体"/>
          <w:sz w:val="20"/>
          <w:szCs w:val="20"/>
          <w:lang w:eastAsia="zh-CN"/>
        </w:rPr>
        <w:t>analysis</w:t>
      </w:r>
      <w:r w:rsidR="008666BE">
        <w:rPr>
          <w:rFonts w:eastAsia="宋体" w:hint="eastAsia"/>
          <w:sz w:val="20"/>
          <w:szCs w:val="20"/>
          <w:lang w:eastAsia="zh-CN"/>
        </w:rPr>
        <w:t>, similar as the partial overlapping</w:t>
      </w:r>
      <w:r w:rsidR="0002770E">
        <w:rPr>
          <w:rFonts w:eastAsia="宋体" w:hint="eastAsia"/>
          <w:sz w:val="20"/>
          <w:szCs w:val="20"/>
          <w:lang w:eastAsia="zh-CN"/>
        </w:rPr>
        <w:t xml:space="preserve"> scheme</w:t>
      </w:r>
      <w:r w:rsidR="0002770E">
        <w:rPr>
          <w:rFonts w:eastAsia="宋体"/>
          <w:sz w:val="20"/>
          <w:szCs w:val="20"/>
          <w:lang w:eastAsia="zh-CN"/>
        </w:rPr>
        <w:t>, the</w:t>
      </w:r>
      <w:r w:rsidR="008666BE">
        <w:rPr>
          <w:rFonts w:eastAsia="宋体" w:hint="eastAsia"/>
          <w:sz w:val="20"/>
          <w:szCs w:val="20"/>
          <w:lang w:eastAsia="zh-CN"/>
        </w:rPr>
        <w:t xml:space="preserve"> double RAs filed will be required for </w:t>
      </w:r>
      <w:r w:rsidR="008666BE">
        <w:rPr>
          <w:rFonts w:eastAsia="宋体"/>
          <w:sz w:val="20"/>
          <w:szCs w:val="20"/>
          <w:lang w:eastAsia="zh-CN"/>
        </w:rPr>
        <w:t>describing</w:t>
      </w:r>
      <w:r w:rsidR="008666BE">
        <w:rPr>
          <w:rFonts w:eastAsia="宋体" w:hint="eastAsia"/>
          <w:sz w:val="20"/>
          <w:szCs w:val="20"/>
          <w:lang w:eastAsia="zh-CN"/>
        </w:rPr>
        <w:t xml:space="preserve"> </w:t>
      </w:r>
      <w:r w:rsidR="008666BE">
        <w:rPr>
          <w:rFonts w:eastAsia="宋体"/>
          <w:sz w:val="20"/>
          <w:szCs w:val="20"/>
          <w:lang w:eastAsia="zh-CN"/>
        </w:rPr>
        <w:t>the</w:t>
      </w:r>
      <w:r w:rsidR="008666BE">
        <w:rPr>
          <w:rFonts w:eastAsia="宋体" w:hint="eastAsia"/>
          <w:sz w:val="20"/>
          <w:szCs w:val="20"/>
          <w:lang w:eastAsia="zh-CN"/>
        </w:rPr>
        <w:t xml:space="preserve"> RAs in scheme 3-1.  </w:t>
      </w:r>
      <w:r w:rsidR="008666BE">
        <w:rPr>
          <w:rFonts w:eastAsia="宋体"/>
          <w:sz w:val="20"/>
          <w:szCs w:val="20"/>
          <w:lang w:eastAsia="zh-CN"/>
        </w:rPr>
        <w:t>F</w:t>
      </w:r>
      <w:r w:rsidR="008666BE">
        <w:rPr>
          <w:rFonts w:eastAsia="宋体" w:hint="eastAsia"/>
          <w:sz w:val="20"/>
          <w:szCs w:val="20"/>
          <w:lang w:eastAsia="zh-CN"/>
        </w:rPr>
        <w:t xml:space="preserve">urthermore, </w:t>
      </w:r>
      <w:r w:rsidR="008666BE">
        <w:rPr>
          <w:rFonts w:eastAsia="宋体"/>
          <w:sz w:val="20"/>
          <w:szCs w:val="20"/>
          <w:lang w:eastAsia="zh-CN"/>
        </w:rPr>
        <w:t>considering</w:t>
      </w:r>
      <w:r w:rsidR="008666BE">
        <w:rPr>
          <w:rFonts w:eastAsia="宋体" w:hint="eastAsia"/>
          <w:sz w:val="20"/>
          <w:szCs w:val="20"/>
          <w:lang w:eastAsia="zh-CN"/>
        </w:rPr>
        <w:t xml:space="preserve"> </w:t>
      </w:r>
      <w:r w:rsidR="008666BE">
        <w:rPr>
          <w:rFonts w:eastAsia="宋体"/>
          <w:sz w:val="20"/>
          <w:szCs w:val="20"/>
          <w:lang w:eastAsia="zh-CN"/>
        </w:rPr>
        <w:t>the</w:t>
      </w:r>
      <w:r w:rsidR="00683C8C">
        <w:rPr>
          <w:rFonts w:eastAsia="宋体" w:hint="eastAsia"/>
          <w:sz w:val="20"/>
          <w:szCs w:val="20"/>
          <w:lang w:eastAsia="zh-CN"/>
        </w:rPr>
        <w:t xml:space="preserve"> correlation among PRBs in </w:t>
      </w:r>
      <w:r w:rsidR="008666BE">
        <w:rPr>
          <w:rFonts w:eastAsia="宋体" w:hint="eastAsia"/>
          <w:sz w:val="20"/>
          <w:szCs w:val="20"/>
          <w:lang w:eastAsia="zh-CN"/>
        </w:rPr>
        <w:t>frequency selectiv</w:t>
      </w:r>
      <w:r w:rsidR="00683C8C">
        <w:rPr>
          <w:rFonts w:eastAsia="宋体"/>
          <w:sz w:val="20"/>
          <w:szCs w:val="20"/>
          <w:lang w:eastAsia="zh-CN"/>
        </w:rPr>
        <w:t xml:space="preserve">ity nature that the </w:t>
      </w:r>
      <w:r w:rsidR="00683C8C" w:rsidRPr="001435FB">
        <w:rPr>
          <w:rFonts w:eastAsia="宋体"/>
          <w:sz w:val="20"/>
          <w:szCs w:val="20"/>
          <w:lang w:eastAsia="zh-CN"/>
        </w:rPr>
        <w:t xml:space="preserve">contiguous </w:t>
      </w:r>
      <w:r w:rsidR="00683C8C">
        <w:rPr>
          <w:rFonts w:eastAsia="宋体"/>
          <w:sz w:val="20"/>
          <w:szCs w:val="20"/>
          <w:lang w:eastAsia="zh-CN"/>
        </w:rPr>
        <w:t>resource</w:t>
      </w:r>
      <w:r w:rsidR="00683C8C">
        <w:rPr>
          <w:rFonts w:eastAsia="宋体" w:hint="eastAsia"/>
          <w:sz w:val="20"/>
          <w:szCs w:val="20"/>
          <w:lang w:eastAsia="zh-CN"/>
        </w:rPr>
        <w:t>s are tend to be correlated</w:t>
      </w:r>
      <w:r w:rsidR="00683C8C">
        <w:rPr>
          <w:rFonts w:eastAsia="宋体"/>
          <w:sz w:val="20"/>
          <w:szCs w:val="20"/>
          <w:lang w:eastAsia="zh-CN"/>
        </w:rPr>
        <w:t>,</w:t>
      </w:r>
      <w:r w:rsidR="008666BE">
        <w:rPr>
          <w:rFonts w:eastAsia="宋体" w:hint="eastAsia"/>
          <w:sz w:val="20"/>
          <w:szCs w:val="20"/>
          <w:lang w:eastAsia="zh-CN"/>
        </w:rPr>
        <w:t xml:space="preserve"> </w:t>
      </w:r>
      <w:r w:rsidR="008666BE" w:rsidRPr="001435FB">
        <w:rPr>
          <w:rFonts w:eastAsia="宋体"/>
          <w:sz w:val="20"/>
          <w:szCs w:val="20"/>
          <w:lang w:eastAsia="zh-CN"/>
        </w:rPr>
        <w:t xml:space="preserve">contiguous </w:t>
      </w:r>
      <w:r w:rsidR="008666BE">
        <w:rPr>
          <w:rFonts w:eastAsia="宋体"/>
          <w:sz w:val="20"/>
          <w:szCs w:val="20"/>
          <w:lang w:eastAsia="zh-CN"/>
        </w:rPr>
        <w:t>resource</w:t>
      </w:r>
      <w:r w:rsidR="008666BE">
        <w:rPr>
          <w:rFonts w:eastAsia="宋体" w:hint="eastAsia"/>
          <w:sz w:val="20"/>
          <w:szCs w:val="20"/>
          <w:lang w:eastAsia="zh-CN"/>
        </w:rPr>
        <w:t xml:space="preserve"> </w:t>
      </w:r>
      <w:r w:rsidR="008666BE" w:rsidRPr="001435FB">
        <w:rPr>
          <w:rFonts w:eastAsia="宋体"/>
          <w:sz w:val="20"/>
          <w:szCs w:val="20"/>
          <w:lang w:eastAsia="zh-CN"/>
        </w:rPr>
        <w:t xml:space="preserve">allocation </w:t>
      </w:r>
      <w:r w:rsidR="00683C8C">
        <w:rPr>
          <w:rFonts w:eastAsia="宋体"/>
          <w:sz w:val="20"/>
          <w:szCs w:val="20"/>
          <w:lang w:eastAsia="zh-CN"/>
        </w:rPr>
        <w:t>is good enough for this use case</w:t>
      </w:r>
      <w:r w:rsidR="00683C8C">
        <w:rPr>
          <w:rFonts w:eastAsia="宋体" w:hint="eastAsia"/>
          <w:sz w:val="20"/>
          <w:szCs w:val="20"/>
          <w:lang w:eastAsia="zh-CN"/>
        </w:rPr>
        <w:t xml:space="preserve">. </w:t>
      </w:r>
      <w:r w:rsidR="00683C8C">
        <w:rPr>
          <w:rFonts w:eastAsia="宋体"/>
          <w:sz w:val="20"/>
          <w:szCs w:val="20"/>
          <w:lang w:eastAsia="zh-CN"/>
        </w:rPr>
        <w:t xml:space="preserve"> This can significantly reduce the overhead.  Due to the above reasons, only Scheme 3-2 is considered in this contribution.</w:t>
      </w:r>
    </w:p>
    <w:p w:rsidR="00E6716D" w:rsidRDefault="002D23AC" w:rsidP="00E6716D">
      <w:pPr>
        <w:keepNext/>
        <w:spacing w:after="120"/>
        <w:jc w:val="center"/>
      </w:pPr>
      <w:r>
        <w:object w:dxaOrig="8609" w:dyaOrig="1973">
          <v:shape id="_x0000_i1026" type="#_x0000_t75" style="width:430.95pt;height:98.35pt" o:ole="">
            <v:imagedata r:id="rId10" o:title=""/>
          </v:shape>
          <o:OLEObject Type="Embed" ProgID="Visio.Drawing.11" ShapeID="_x0000_i1026" DrawAspect="Content" ObjectID="_1555676199" r:id="rId11"/>
        </w:object>
      </w:r>
    </w:p>
    <w:p w:rsidR="00E6716D" w:rsidRDefault="00E6716D" w:rsidP="00E6716D">
      <w:pPr>
        <w:pStyle w:val="aa"/>
        <w:jc w:val="center"/>
        <w:rPr>
          <w:rFonts w:eastAsia="宋体"/>
          <w:b w:val="0"/>
          <w:sz w:val="20"/>
          <w:szCs w:val="20"/>
          <w:lang w:val="en-US" w:eastAsia="zh-CN"/>
        </w:rPr>
      </w:pPr>
      <w:bookmarkStart w:id="4" w:name="_Ref478058044"/>
      <w:r w:rsidRPr="003C3D38">
        <w:rPr>
          <w:rFonts w:eastAsia="宋体"/>
          <w:b w:val="0"/>
          <w:sz w:val="20"/>
          <w:szCs w:val="20"/>
          <w:lang w:val="en-US" w:eastAsia="zh-CN"/>
        </w:rPr>
        <w:t xml:space="preserve">Figure </w:t>
      </w:r>
      <w:r w:rsidR="00D70C88" w:rsidRPr="003C3D38">
        <w:rPr>
          <w:rFonts w:eastAsia="宋体"/>
          <w:b w:val="0"/>
          <w:sz w:val="20"/>
          <w:szCs w:val="20"/>
          <w:lang w:val="en-US" w:eastAsia="zh-CN"/>
        </w:rPr>
        <w:fldChar w:fldCharType="begin"/>
      </w:r>
      <w:r w:rsidRPr="003C3D38">
        <w:rPr>
          <w:rFonts w:eastAsia="宋体"/>
          <w:b w:val="0"/>
          <w:sz w:val="20"/>
          <w:szCs w:val="20"/>
          <w:lang w:val="en-US" w:eastAsia="zh-CN"/>
        </w:rPr>
        <w:instrText xml:space="preserve"> SEQ Figure \* ARABIC </w:instrText>
      </w:r>
      <w:r w:rsidR="00D70C88" w:rsidRPr="003C3D38">
        <w:rPr>
          <w:rFonts w:eastAsia="宋体"/>
          <w:b w:val="0"/>
          <w:sz w:val="20"/>
          <w:szCs w:val="20"/>
          <w:lang w:val="en-US" w:eastAsia="zh-CN"/>
        </w:rPr>
        <w:fldChar w:fldCharType="separate"/>
      </w:r>
      <w:r w:rsidR="00B1017C">
        <w:rPr>
          <w:rFonts w:eastAsia="宋体"/>
          <w:b w:val="0"/>
          <w:noProof/>
          <w:sz w:val="20"/>
          <w:szCs w:val="20"/>
          <w:lang w:val="en-US" w:eastAsia="zh-CN"/>
        </w:rPr>
        <w:t>2</w:t>
      </w:r>
      <w:r w:rsidR="00D70C88" w:rsidRPr="003C3D38">
        <w:rPr>
          <w:rFonts w:eastAsia="宋体"/>
          <w:b w:val="0"/>
          <w:sz w:val="20"/>
          <w:szCs w:val="20"/>
          <w:lang w:val="en-US" w:eastAsia="zh-CN"/>
        </w:rPr>
        <w:fldChar w:fldCharType="end"/>
      </w:r>
      <w:bookmarkEnd w:id="4"/>
      <w:r w:rsidRPr="003C3D38">
        <w:rPr>
          <w:rFonts w:eastAsia="宋体"/>
          <w:b w:val="0"/>
          <w:sz w:val="20"/>
          <w:szCs w:val="20"/>
          <w:lang w:val="en-US" w:eastAsia="zh-CN"/>
        </w:rPr>
        <w:t xml:space="preserve"> Illustration of non-overlapping case</w:t>
      </w:r>
    </w:p>
    <w:p w:rsidR="00712352" w:rsidRDefault="00712352" w:rsidP="00712352">
      <w:pPr>
        <w:spacing w:after="120"/>
        <w:jc w:val="both"/>
        <w:rPr>
          <w:rFonts w:eastAsia="宋体"/>
          <w:sz w:val="20"/>
          <w:szCs w:val="20"/>
          <w:lang w:eastAsia="zh-CN"/>
        </w:rPr>
      </w:pPr>
      <w:r>
        <w:rPr>
          <w:rFonts w:eastAsia="宋体" w:hint="eastAsia"/>
          <w:sz w:val="20"/>
          <w:szCs w:val="20"/>
          <w:lang w:eastAsia="zh-CN"/>
        </w:rPr>
        <w:t xml:space="preserve">Since the </w:t>
      </w:r>
      <w:r>
        <w:rPr>
          <w:rFonts w:eastAsia="宋体"/>
          <w:sz w:val="20"/>
          <w:szCs w:val="20"/>
          <w:lang w:eastAsia="zh-CN"/>
        </w:rPr>
        <w:t>contiguous</w:t>
      </w:r>
      <w:r>
        <w:rPr>
          <w:rFonts w:eastAsia="宋体" w:hint="eastAsia"/>
          <w:sz w:val="20"/>
          <w:szCs w:val="20"/>
          <w:lang w:eastAsia="zh-CN"/>
        </w:rPr>
        <w:t xml:space="preserve"> VRBs are allocated for each CW in </w:t>
      </w:r>
      <w:r w:rsidR="002B4DFC">
        <w:rPr>
          <w:rFonts w:eastAsia="宋体"/>
          <w:sz w:val="20"/>
          <w:szCs w:val="20"/>
          <w:lang w:eastAsia="zh-CN"/>
        </w:rPr>
        <w:t>scheme</w:t>
      </w:r>
      <w:r w:rsidR="002B4DFC">
        <w:rPr>
          <w:rFonts w:eastAsia="宋体" w:hint="eastAsia"/>
          <w:sz w:val="20"/>
          <w:szCs w:val="20"/>
          <w:lang w:eastAsia="zh-CN"/>
        </w:rPr>
        <w:t xml:space="preserve"> 3-</w:t>
      </w:r>
      <w:r>
        <w:rPr>
          <w:rFonts w:eastAsia="宋体" w:hint="eastAsia"/>
          <w:sz w:val="20"/>
          <w:szCs w:val="20"/>
          <w:lang w:eastAsia="zh-CN"/>
        </w:rPr>
        <w:t xml:space="preserve">2, </w:t>
      </w:r>
      <w:r>
        <w:rPr>
          <w:rFonts w:eastAsia="宋体"/>
          <w:sz w:val="20"/>
          <w:szCs w:val="20"/>
          <w:lang w:eastAsia="zh-CN"/>
        </w:rPr>
        <w:t>the following</w:t>
      </w:r>
      <w:r>
        <w:rPr>
          <w:rFonts w:eastAsia="宋体" w:hint="eastAsia"/>
          <w:sz w:val="20"/>
          <w:szCs w:val="20"/>
          <w:lang w:eastAsia="zh-CN"/>
        </w:rPr>
        <w:t xml:space="preserve"> approaches similar to the resource allocation type 2 in </w:t>
      </w:r>
      <w:r>
        <w:rPr>
          <w:rFonts w:eastAsia="宋体"/>
          <w:sz w:val="20"/>
          <w:szCs w:val="20"/>
          <w:lang w:eastAsia="zh-CN"/>
        </w:rPr>
        <w:t>current</w:t>
      </w:r>
      <w:r>
        <w:rPr>
          <w:rFonts w:eastAsia="宋体" w:hint="eastAsia"/>
          <w:sz w:val="20"/>
          <w:szCs w:val="20"/>
          <w:lang w:eastAsia="zh-CN"/>
        </w:rPr>
        <w:t xml:space="preserve"> LTE can be </w:t>
      </w:r>
      <w:r w:rsidR="00093025">
        <w:rPr>
          <w:rFonts w:eastAsia="宋体" w:hint="eastAsia"/>
          <w:sz w:val="20"/>
          <w:szCs w:val="20"/>
          <w:lang w:eastAsia="zh-CN"/>
        </w:rPr>
        <w:t>considered</w:t>
      </w:r>
      <w:r w:rsidR="00B1017C">
        <w:rPr>
          <w:rFonts w:eastAsia="宋体" w:hint="eastAsia"/>
          <w:sz w:val="20"/>
          <w:szCs w:val="20"/>
          <w:lang w:eastAsia="zh-CN"/>
        </w:rPr>
        <w:t xml:space="preserve"> for the case shown in </w:t>
      </w:r>
      <w:r w:rsidR="00B1017C">
        <w:rPr>
          <w:rFonts w:eastAsia="宋体"/>
          <w:sz w:val="20"/>
          <w:szCs w:val="20"/>
          <w:lang w:eastAsia="zh-CN"/>
        </w:rPr>
        <w:fldChar w:fldCharType="begin"/>
      </w:r>
      <w:r w:rsidR="00B1017C">
        <w:rPr>
          <w:rFonts w:eastAsia="宋体"/>
          <w:sz w:val="20"/>
          <w:szCs w:val="20"/>
          <w:lang w:eastAsia="zh-CN"/>
        </w:rPr>
        <w:instrText xml:space="preserve"> </w:instrText>
      </w:r>
      <w:r w:rsidR="00B1017C">
        <w:rPr>
          <w:rFonts w:eastAsia="宋体" w:hint="eastAsia"/>
          <w:sz w:val="20"/>
          <w:szCs w:val="20"/>
          <w:lang w:eastAsia="zh-CN"/>
        </w:rPr>
        <w:instrText>REF _Ref481847214 \h</w:instrText>
      </w:r>
      <w:r w:rsidR="00B1017C">
        <w:rPr>
          <w:rFonts w:eastAsia="宋体"/>
          <w:sz w:val="20"/>
          <w:szCs w:val="20"/>
          <w:lang w:eastAsia="zh-CN"/>
        </w:rPr>
        <w:instrText xml:space="preserve">  \* MERGEFORMAT </w:instrText>
      </w:r>
      <w:r w:rsidR="00B1017C">
        <w:rPr>
          <w:rFonts w:eastAsia="宋体"/>
          <w:sz w:val="20"/>
          <w:szCs w:val="20"/>
          <w:lang w:eastAsia="zh-CN"/>
        </w:rPr>
      </w:r>
      <w:r w:rsidR="00B1017C">
        <w:rPr>
          <w:rFonts w:eastAsia="宋体"/>
          <w:sz w:val="20"/>
          <w:szCs w:val="20"/>
          <w:lang w:eastAsia="zh-CN"/>
        </w:rPr>
        <w:fldChar w:fldCharType="separate"/>
      </w:r>
      <w:r w:rsidR="00B1017C" w:rsidRPr="001435FB">
        <w:rPr>
          <w:rFonts w:eastAsia="宋体"/>
          <w:sz w:val="20"/>
          <w:szCs w:val="20"/>
          <w:lang w:eastAsia="zh-CN"/>
        </w:rPr>
        <w:t>Figure 3</w:t>
      </w:r>
      <w:r w:rsidR="00B1017C">
        <w:rPr>
          <w:rFonts w:eastAsia="宋体"/>
          <w:sz w:val="20"/>
          <w:szCs w:val="20"/>
          <w:lang w:eastAsia="zh-CN"/>
        </w:rPr>
        <w:fldChar w:fldCharType="end"/>
      </w:r>
      <w:r w:rsidR="00B1017C">
        <w:rPr>
          <w:rFonts w:eastAsia="宋体" w:hint="eastAsia"/>
          <w:sz w:val="20"/>
          <w:szCs w:val="20"/>
          <w:lang w:eastAsia="zh-CN"/>
        </w:rPr>
        <w:t>.</w:t>
      </w:r>
    </w:p>
    <w:p w:rsidR="00272038" w:rsidRDefault="00CE6B79" w:rsidP="00CE6B79">
      <w:pPr>
        <w:numPr>
          <w:ilvl w:val="0"/>
          <w:numId w:val="23"/>
        </w:numPr>
        <w:rPr>
          <w:rFonts w:eastAsia="宋体"/>
          <w:sz w:val="20"/>
          <w:szCs w:val="20"/>
          <w:lang w:val="en-US" w:eastAsia="zh-CN"/>
        </w:rPr>
      </w:pPr>
      <w:r w:rsidRPr="00CE6B79">
        <w:rPr>
          <w:rFonts w:eastAsia="宋体"/>
          <w:sz w:val="20"/>
          <w:szCs w:val="20"/>
          <w:lang w:val="en-US" w:eastAsia="zh-CN"/>
        </w:rPr>
        <w:t>Approach 1:</w:t>
      </w:r>
      <w:r w:rsidRPr="00CE6B79">
        <w:rPr>
          <w:rFonts w:eastAsia="宋体" w:hint="eastAsia"/>
          <w:sz w:val="20"/>
          <w:szCs w:val="20"/>
          <w:lang w:val="en-US" w:eastAsia="zh-CN"/>
        </w:rPr>
        <w:t xml:space="preserve"> Two RA fields with independently </w:t>
      </w:r>
      <w:r w:rsidRPr="00CE6B79">
        <w:rPr>
          <w:rFonts w:eastAsia="宋体"/>
          <w:sz w:val="20"/>
          <w:szCs w:val="20"/>
          <w:lang w:val="en-US" w:eastAsia="zh-CN"/>
        </w:rPr>
        <w:t>indication</w:t>
      </w:r>
      <w:r w:rsidRPr="00CE6B79">
        <w:rPr>
          <w:rFonts w:eastAsia="宋体" w:hint="eastAsia"/>
          <w:sz w:val="20"/>
          <w:szCs w:val="20"/>
          <w:lang w:val="en-US" w:eastAsia="zh-CN"/>
        </w:rPr>
        <w:t xml:space="preserve"> to the allocated </w:t>
      </w:r>
      <w:r w:rsidRPr="00CE6B79">
        <w:rPr>
          <w:rFonts w:eastAsia="宋体"/>
          <w:sz w:val="20"/>
          <w:szCs w:val="20"/>
          <w:lang w:val="en-US" w:eastAsia="zh-CN"/>
        </w:rPr>
        <w:t>resource</w:t>
      </w:r>
      <w:r w:rsidRPr="00CE6B79">
        <w:rPr>
          <w:rFonts w:eastAsia="宋体" w:hint="eastAsia"/>
          <w:sz w:val="20"/>
          <w:szCs w:val="20"/>
          <w:lang w:val="en-US" w:eastAsia="zh-CN"/>
        </w:rPr>
        <w:t xml:space="preserve">s for CW1 and CW2.  In this method, the double RA fields are </w:t>
      </w:r>
      <w:r w:rsidRPr="00CE6B79">
        <w:rPr>
          <w:rFonts w:eastAsia="宋体"/>
          <w:sz w:val="20"/>
          <w:szCs w:val="20"/>
          <w:lang w:val="en-US" w:eastAsia="zh-CN"/>
        </w:rPr>
        <w:t>required</w:t>
      </w:r>
      <w:r w:rsidRPr="00CE6B79">
        <w:rPr>
          <w:rFonts w:eastAsia="宋体" w:hint="eastAsia"/>
          <w:sz w:val="20"/>
          <w:szCs w:val="20"/>
          <w:lang w:val="en-US" w:eastAsia="zh-CN"/>
        </w:rPr>
        <w:t xml:space="preserve"> within </w:t>
      </w:r>
      <w:r w:rsidRPr="00CE6B79">
        <w:rPr>
          <w:rFonts w:eastAsia="宋体"/>
          <w:sz w:val="20"/>
          <w:szCs w:val="20"/>
          <w:lang w:val="en-US" w:eastAsia="zh-CN"/>
        </w:rPr>
        <w:t>single DCI</w:t>
      </w:r>
      <w:r w:rsidR="009C4E04">
        <w:rPr>
          <w:rFonts w:eastAsia="宋体" w:hint="eastAsia"/>
          <w:sz w:val="20"/>
          <w:szCs w:val="20"/>
          <w:lang w:val="en-US" w:eastAsia="zh-CN"/>
        </w:rPr>
        <w:t xml:space="preserve">. The </w:t>
      </w:r>
      <w:r w:rsidR="009C4E04">
        <w:rPr>
          <w:rFonts w:eastAsia="宋体"/>
          <w:sz w:val="20"/>
          <w:szCs w:val="20"/>
          <w:lang w:val="en-US" w:eastAsia="zh-CN"/>
        </w:rPr>
        <w:t>resource</w:t>
      </w:r>
      <w:r w:rsidR="009C4E04">
        <w:rPr>
          <w:rFonts w:eastAsia="宋体" w:hint="eastAsia"/>
          <w:sz w:val="20"/>
          <w:szCs w:val="20"/>
          <w:lang w:val="en-US" w:eastAsia="zh-CN"/>
        </w:rPr>
        <w:t xml:space="preserve"> </w:t>
      </w:r>
      <w:r w:rsidR="00CA43A0">
        <w:rPr>
          <w:rFonts w:eastAsia="宋体" w:hint="eastAsia"/>
          <w:sz w:val="20"/>
          <w:szCs w:val="20"/>
          <w:lang w:val="en-US" w:eastAsia="zh-CN"/>
        </w:rPr>
        <w:t xml:space="preserve">allocated </w:t>
      </w:r>
      <w:r w:rsidR="009C4E04">
        <w:rPr>
          <w:rFonts w:eastAsia="宋体" w:hint="eastAsia"/>
          <w:sz w:val="20"/>
          <w:szCs w:val="20"/>
          <w:lang w:val="en-US" w:eastAsia="zh-CN"/>
        </w:rPr>
        <w:t xml:space="preserve">for each CW will be </w:t>
      </w:r>
      <w:r w:rsidR="009C4E04">
        <w:rPr>
          <w:rFonts w:eastAsia="宋体"/>
          <w:sz w:val="20"/>
          <w:szCs w:val="20"/>
          <w:lang w:val="en-US" w:eastAsia="zh-CN"/>
        </w:rPr>
        <w:t>separately</w:t>
      </w:r>
      <w:r w:rsidR="009C4E04">
        <w:rPr>
          <w:rFonts w:eastAsia="宋体" w:hint="eastAsia"/>
          <w:sz w:val="20"/>
          <w:szCs w:val="20"/>
          <w:lang w:val="en-US" w:eastAsia="zh-CN"/>
        </w:rPr>
        <w:t xml:space="preserve"> </w:t>
      </w:r>
      <w:r w:rsidR="009C4E04">
        <w:rPr>
          <w:rFonts w:eastAsia="宋体"/>
          <w:sz w:val="20"/>
          <w:szCs w:val="20"/>
          <w:lang w:val="en-US" w:eastAsia="zh-CN"/>
        </w:rPr>
        <w:t>indicated</w:t>
      </w:r>
      <w:r w:rsidR="009C4E04">
        <w:rPr>
          <w:rFonts w:eastAsia="宋体" w:hint="eastAsia"/>
          <w:sz w:val="20"/>
          <w:szCs w:val="20"/>
          <w:lang w:val="en-US" w:eastAsia="zh-CN"/>
        </w:rPr>
        <w:t xml:space="preserve"> </w:t>
      </w:r>
      <w:r w:rsidR="00CA43A0">
        <w:rPr>
          <w:rFonts w:eastAsia="宋体" w:hint="eastAsia"/>
          <w:sz w:val="20"/>
          <w:szCs w:val="20"/>
          <w:lang w:val="en-US" w:eastAsia="zh-CN"/>
        </w:rPr>
        <w:t>via</w:t>
      </w:r>
      <w:r w:rsidR="009C4E04">
        <w:rPr>
          <w:rFonts w:eastAsia="宋体" w:hint="eastAsia"/>
          <w:sz w:val="20"/>
          <w:szCs w:val="20"/>
          <w:lang w:val="en-US" w:eastAsia="zh-CN"/>
        </w:rPr>
        <w:t xml:space="preserve"> the joint </w:t>
      </w:r>
      <w:r w:rsidR="00E77F2E">
        <w:rPr>
          <w:rFonts w:eastAsia="宋体"/>
          <w:sz w:val="20"/>
          <w:szCs w:val="20"/>
          <w:lang w:val="en-US" w:eastAsia="zh-CN"/>
        </w:rPr>
        <w:t>encoding</w:t>
      </w:r>
      <w:r w:rsidR="00E77F2E">
        <w:rPr>
          <w:rFonts w:eastAsia="宋体" w:hint="eastAsia"/>
          <w:sz w:val="20"/>
          <w:szCs w:val="20"/>
          <w:lang w:val="en-US" w:eastAsia="zh-CN"/>
        </w:rPr>
        <w:t xml:space="preserve"> </w:t>
      </w:r>
      <w:r w:rsidR="00342927">
        <w:rPr>
          <w:rFonts w:eastAsia="宋体"/>
          <w:sz w:val="20"/>
          <w:szCs w:val="20"/>
          <w:lang w:val="en-US" w:eastAsia="zh-CN"/>
        </w:rPr>
        <w:t>of (</w:t>
      </w:r>
      <w:r w:rsidR="00CA43A0">
        <w:rPr>
          <w:rFonts w:eastAsia="宋体" w:hint="eastAsia"/>
          <w:sz w:val="20"/>
          <w:szCs w:val="20"/>
          <w:lang w:val="en-US" w:eastAsia="zh-CN"/>
        </w:rPr>
        <w:t xml:space="preserve">S1, L1) for CW1 and (S2, L2) for CW2 </w:t>
      </w:r>
      <w:r w:rsidR="00E77F2E">
        <w:rPr>
          <w:rFonts w:eastAsia="宋体" w:hint="eastAsia"/>
          <w:sz w:val="20"/>
          <w:szCs w:val="20"/>
          <w:lang w:val="en-US" w:eastAsia="zh-CN"/>
        </w:rPr>
        <w:t xml:space="preserve">in type 2 </w:t>
      </w:r>
      <w:r w:rsidR="00272038">
        <w:rPr>
          <w:rFonts w:eastAsia="宋体"/>
          <w:sz w:val="20"/>
          <w:szCs w:val="20"/>
          <w:lang w:val="en-US" w:eastAsia="zh-CN"/>
        </w:rPr>
        <w:t>ways</w:t>
      </w:r>
      <w:r w:rsidR="00CA43A0">
        <w:rPr>
          <w:rFonts w:eastAsia="宋体" w:hint="eastAsia"/>
          <w:sz w:val="20"/>
          <w:szCs w:val="20"/>
          <w:lang w:val="en-US" w:eastAsia="zh-CN"/>
        </w:rPr>
        <w:t xml:space="preserve">, </w:t>
      </w:r>
      <w:r w:rsidR="00CA43A0">
        <w:rPr>
          <w:rFonts w:eastAsia="宋体" w:hint="eastAsia"/>
          <w:sz w:val="20"/>
          <w:szCs w:val="20"/>
          <w:lang w:val="en-US" w:eastAsia="zh-CN"/>
        </w:rPr>
        <w:lastRenderedPageBreak/>
        <w:t>respectively</w:t>
      </w:r>
      <w:r w:rsidR="00E77F2E">
        <w:rPr>
          <w:rFonts w:eastAsia="宋体" w:hint="eastAsia"/>
          <w:sz w:val="20"/>
          <w:szCs w:val="20"/>
          <w:lang w:val="en-US" w:eastAsia="zh-CN"/>
        </w:rPr>
        <w:t>.</w:t>
      </w:r>
      <w:r w:rsidR="00272038">
        <w:rPr>
          <w:rFonts w:eastAsia="宋体" w:hint="eastAsia"/>
          <w:sz w:val="20"/>
          <w:szCs w:val="20"/>
          <w:lang w:val="en-US" w:eastAsia="zh-CN"/>
        </w:rPr>
        <w:t xml:space="preserve"> It can be easily found that </w:t>
      </w:r>
      <w:r w:rsidR="00272038">
        <w:rPr>
          <w:rFonts w:eastAsia="宋体" w:hint="eastAsia"/>
          <w:sz w:val="20"/>
          <w:szCs w:val="20"/>
          <w:lang w:eastAsia="zh-CN"/>
        </w:rPr>
        <w:t xml:space="preserve">In case of </w:t>
      </w:r>
      <w:r w:rsidR="00272038" w:rsidRPr="00E4796E">
        <w:rPr>
          <w:rFonts w:eastAsia="宋体"/>
          <w:position w:val="-12"/>
          <w:sz w:val="20"/>
          <w:szCs w:val="20"/>
          <w:lang w:eastAsia="zh-CN"/>
        </w:rPr>
        <w:object w:dxaOrig="460" w:dyaOrig="380">
          <v:shape id="_x0000_i1027" type="#_x0000_t75" style="width:23.1pt;height:19.35pt" o:ole="">
            <v:imagedata r:id="rId12" o:title=""/>
          </v:shape>
          <o:OLEObject Type="Embed" ProgID="Equation.DSMT4" ShapeID="_x0000_i1027" DrawAspect="Content" ObjectID="_1555676200" r:id="rId13"/>
        </w:object>
      </w:r>
      <w:r w:rsidR="00272038">
        <w:rPr>
          <w:rFonts w:eastAsia="宋体" w:hint="eastAsia"/>
          <w:sz w:val="20"/>
          <w:szCs w:val="20"/>
          <w:lang w:eastAsia="zh-CN"/>
        </w:rPr>
        <w:t xml:space="preserve"> RBs are scheduled for DL</w:t>
      </w:r>
      <w:r w:rsidR="00272038">
        <w:rPr>
          <w:rFonts w:eastAsia="宋体" w:hint="eastAsia"/>
          <w:sz w:val="20"/>
          <w:szCs w:val="20"/>
          <w:lang w:val="en-US" w:eastAsia="zh-CN"/>
        </w:rPr>
        <w:t xml:space="preserve"> ,the </w:t>
      </w:r>
      <w:r w:rsidR="00272038">
        <w:rPr>
          <w:rFonts w:eastAsia="宋体"/>
          <w:sz w:val="20"/>
          <w:szCs w:val="20"/>
          <w:lang w:val="en-US" w:eastAsia="zh-CN"/>
        </w:rPr>
        <w:t>totally</w:t>
      </w:r>
      <w:r w:rsidR="00272038">
        <w:rPr>
          <w:rFonts w:eastAsia="宋体" w:hint="eastAsia"/>
          <w:sz w:val="20"/>
          <w:szCs w:val="20"/>
          <w:lang w:val="en-US" w:eastAsia="zh-CN"/>
        </w:rPr>
        <w:t xml:space="preserve"> required number of bits can be calculated</w:t>
      </w:r>
      <w:r w:rsidR="005F4EA4">
        <w:rPr>
          <w:rFonts w:eastAsia="宋体" w:hint="eastAsia"/>
          <w:sz w:val="20"/>
          <w:szCs w:val="20"/>
          <w:lang w:val="en-US" w:eastAsia="zh-CN"/>
        </w:rPr>
        <w:t xml:space="preserve"> as</w:t>
      </w:r>
      <w:r w:rsidR="00272038">
        <w:rPr>
          <w:rFonts w:eastAsia="宋体" w:hint="eastAsia"/>
          <w:sz w:val="20"/>
          <w:szCs w:val="20"/>
          <w:lang w:val="en-US" w:eastAsia="zh-CN"/>
        </w:rPr>
        <w:t xml:space="preserve">: </w:t>
      </w:r>
    </w:p>
    <w:p w:rsidR="00E77F2E" w:rsidRDefault="00272038" w:rsidP="001435FB">
      <w:pPr>
        <w:ind w:left="420"/>
        <w:jc w:val="center"/>
        <w:rPr>
          <w:rFonts w:eastAsia="宋体"/>
          <w:sz w:val="20"/>
          <w:szCs w:val="20"/>
          <w:lang w:val="en-US" w:eastAsia="zh-CN"/>
        </w:rPr>
      </w:pPr>
      <w:r w:rsidRPr="001435FB">
        <w:rPr>
          <w:rFonts w:eastAsia="宋体"/>
          <w:position w:val="-32"/>
          <w:sz w:val="20"/>
          <w:szCs w:val="20"/>
          <w:lang w:val="en-US" w:eastAsia="zh-CN"/>
        </w:rPr>
        <w:object w:dxaOrig="2700" w:dyaOrig="760">
          <v:shape id="_x0000_i1028" type="#_x0000_t75" style="width:134.85pt;height:38.15pt" o:ole="">
            <v:imagedata r:id="rId14" o:title=""/>
          </v:shape>
          <o:OLEObject Type="Embed" ProgID="Equation.DSMT4" ShapeID="_x0000_i1028" DrawAspect="Content" ObjectID="_1555676201" r:id="rId15"/>
        </w:object>
      </w:r>
      <w:r>
        <w:rPr>
          <w:rFonts w:eastAsia="宋体" w:hint="eastAsia"/>
          <w:sz w:val="20"/>
          <w:szCs w:val="20"/>
          <w:lang w:val="en-US" w:eastAsia="zh-CN"/>
        </w:rPr>
        <w:t>.</w:t>
      </w:r>
    </w:p>
    <w:p w:rsidR="00CE6B79" w:rsidRPr="001435FB" w:rsidRDefault="00CE6B79" w:rsidP="00712352">
      <w:pPr>
        <w:numPr>
          <w:ilvl w:val="0"/>
          <w:numId w:val="23"/>
        </w:numPr>
        <w:spacing w:after="120"/>
        <w:jc w:val="both"/>
        <w:rPr>
          <w:rFonts w:eastAsia="宋体"/>
          <w:sz w:val="20"/>
          <w:szCs w:val="20"/>
          <w:lang w:val="en-US" w:eastAsia="zh-CN"/>
        </w:rPr>
      </w:pPr>
      <w:r w:rsidRPr="005F4EA4">
        <w:rPr>
          <w:rFonts w:eastAsia="宋体"/>
          <w:sz w:val="20"/>
          <w:szCs w:val="20"/>
          <w:lang w:val="en-US" w:eastAsia="zh-CN"/>
        </w:rPr>
        <w:t xml:space="preserve">Approach </w:t>
      </w:r>
      <w:r w:rsidRPr="005F4EA4">
        <w:rPr>
          <w:rFonts w:eastAsia="宋体" w:hint="eastAsia"/>
          <w:sz w:val="20"/>
          <w:szCs w:val="20"/>
          <w:lang w:val="en-US" w:eastAsia="zh-CN"/>
        </w:rPr>
        <w:t>2</w:t>
      </w:r>
      <w:r w:rsidRPr="005F4EA4">
        <w:rPr>
          <w:rFonts w:eastAsia="宋体"/>
          <w:sz w:val="20"/>
          <w:szCs w:val="20"/>
          <w:lang w:val="en-US" w:eastAsia="zh-CN"/>
        </w:rPr>
        <w:t>:</w:t>
      </w:r>
      <w:r w:rsidRPr="005F4EA4">
        <w:rPr>
          <w:rFonts w:eastAsia="宋体" w:hint="eastAsia"/>
          <w:sz w:val="20"/>
          <w:szCs w:val="20"/>
          <w:lang w:val="en-US" w:eastAsia="zh-CN"/>
        </w:rPr>
        <w:t xml:space="preserve"> One RA field with jointly </w:t>
      </w:r>
      <w:r w:rsidRPr="005F4EA4">
        <w:rPr>
          <w:rFonts w:eastAsia="宋体"/>
          <w:sz w:val="20"/>
          <w:szCs w:val="20"/>
          <w:lang w:val="en-US" w:eastAsia="zh-CN"/>
        </w:rPr>
        <w:t>indication</w:t>
      </w:r>
      <w:r w:rsidRPr="005F4EA4">
        <w:rPr>
          <w:rFonts w:eastAsia="宋体" w:hint="eastAsia"/>
          <w:sz w:val="20"/>
          <w:szCs w:val="20"/>
          <w:lang w:val="en-US" w:eastAsia="zh-CN"/>
        </w:rPr>
        <w:t xml:space="preserve"> to the allocated </w:t>
      </w:r>
      <w:r w:rsidRPr="005F4EA4">
        <w:rPr>
          <w:rFonts w:eastAsia="宋体"/>
          <w:sz w:val="20"/>
          <w:szCs w:val="20"/>
          <w:lang w:val="en-US" w:eastAsia="zh-CN"/>
        </w:rPr>
        <w:t>resource</w:t>
      </w:r>
      <w:r w:rsidRPr="005F4EA4">
        <w:rPr>
          <w:rFonts w:eastAsia="宋体" w:hint="eastAsia"/>
          <w:sz w:val="20"/>
          <w:szCs w:val="20"/>
          <w:lang w:val="en-US" w:eastAsia="zh-CN"/>
        </w:rPr>
        <w:t xml:space="preserve">s for CW1 and CW2.  In this method, the </w:t>
      </w:r>
      <w:r w:rsidR="00CA43A0" w:rsidRPr="005F4EA4">
        <w:rPr>
          <w:rFonts w:eastAsia="宋体" w:hint="eastAsia"/>
          <w:sz w:val="20"/>
          <w:szCs w:val="20"/>
          <w:lang w:val="en-US" w:eastAsia="zh-CN"/>
        </w:rPr>
        <w:t>single</w:t>
      </w:r>
      <w:r w:rsidRPr="005F4EA4">
        <w:rPr>
          <w:rFonts w:eastAsia="宋体" w:hint="eastAsia"/>
          <w:sz w:val="20"/>
          <w:szCs w:val="20"/>
          <w:lang w:val="en-US" w:eastAsia="zh-CN"/>
        </w:rPr>
        <w:t xml:space="preserve"> RA fields are </w:t>
      </w:r>
      <w:r w:rsidRPr="005F4EA4">
        <w:rPr>
          <w:rFonts w:eastAsia="宋体"/>
          <w:sz w:val="20"/>
          <w:szCs w:val="20"/>
          <w:lang w:val="en-US" w:eastAsia="zh-CN"/>
        </w:rPr>
        <w:t>required</w:t>
      </w:r>
      <w:r w:rsidRPr="005F4EA4">
        <w:rPr>
          <w:rFonts w:eastAsia="宋体" w:hint="eastAsia"/>
          <w:sz w:val="20"/>
          <w:szCs w:val="20"/>
          <w:lang w:val="en-US" w:eastAsia="zh-CN"/>
        </w:rPr>
        <w:t xml:space="preserve"> within </w:t>
      </w:r>
      <w:r w:rsidRPr="005F4EA4">
        <w:rPr>
          <w:rFonts w:eastAsia="宋体"/>
          <w:sz w:val="20"/>
          <w:szCs w:val="20"/>
          <w:lang w:val="en-US" w:eastAsia="zh-CN"/>
        </w:rPr>
        <w:t>single DCI</w:t>
      </w:r>
      <w:r w:rsidR="00CA43A0" w:rsidRPr="005F4EA4">
        <w:rPr>
          <w:rFonts w:eastAsia="宋体" w:hint="eastAsia"/>
          <w:sz w:val="20"/>
          <w:szCs w:val="20"/>
          <w:lang w:val="en-US" w:eastAsia="zh-CN"/>
        </w:rPr>
        <w:t>. T</w:t>
      </w:r>
      <w:r w:rsidR="00CA43A0" w:rsidRPr="005F4EA4">
        <w:rPr>
          <w:rFonts w:eastAsia="宋体"/>
          <w:sz w:val="20"/>
          <w:szCs w:val="20"/>
          <w:lang w:val="en-US" w:eastAsia="zh-CN"/>
        </w:rPr>
        <w:t>h</w:t>
      </w:r>
      <w:r w:rsidR="00CA43A0" w:rsidRPr="005F4EA4">
        <w:rPr>
          <w:rFonts w:eastAsia="宋体" w:hint="eastAsia"/>
          <w:sz w:val="20"/>
          <w:szCs w:val="20"/>
          <w:lang w:val="en-US" w:eastAsia="zh-CN"/>
        </w:rPr>
        <w:t xml:space="preserve">e </w:t>
      </w:r>
      <w:r w:rsidR="00CA43A0" w:rsidRPr="005F4EA4">
        <w:rPr>
          <w:rFonts w:eastAsia="宋体"/>
          <w:sz w:val="20"/>
          <w:szCs w:val="20"/>
          <w:lang w:val="en-US" w:eastAsia="zh-CN"/>
        </w:rPr>
        <w:t>resource</w:t>
      </w:r>
      <w:r w:rsidR="00CA43A0" w:rsidRPr="005F4EA4">
        <w:rPr>
          <w:rFonts w:eastAsia="宋体" w:hint="eastAsia"/>
          <w:sz w:val="20"/>
          <w:szCs w:val="20"/>
          <w:lang w:val="en-US" w:eastAsia="zh-CN"/>
        </w:rPr>
        <w:t xml:space="preserve"> allocated for two CWs will be jointly </w:t>
      </w:r>
      <w:r w:rsidR="00CA43A0" w:rsidRPr="005F4EA4">
        <w:rPr>
          <w:rFonts w:eastAsia="宋体"/>
          <w:sz w:val="20"/>
          <w:szCs w:val="20"/>
          <w:lang w:val="en-US" w:eastAsia="zh-CN"/>
        </w:rPr>
        <w:t>indicated</w:t>
      </w:r>
      <w:r w:rsidR="00CA43A0" w:rsidRPr="005F4EA4">
        <w:rPr>
          <w:rFonts w:eastAsia="宋体" w:hint="eastAsia"/>
          <w:sz w:val="20"/>
          <w:szCs w:val="20"/>
          <w:lang w:val="en-US" w:eastAsia="zh-CN"/>
        </w:rPr>
        <w:t xml:space="preserve"> via the </w:t>
      </w:r>
      <w:r w:rsidR="0043353B" w:rsidRPr="005F4EA4">
        <w:rPr>
          <w:rFonts w:eastAsia="宋体"/>
          <w:sz w:val="20"/>
          <w:szCs w:val="20"/>
          <w:lang w:val="en-US" w:eastAsia="zh-CN"/>
        </w:rPr>
        <w:t>encoding</w:t>
      </w:r>
      <w:r w:rsidR="0043353B" w:rsidRPr="005F4EA4">
        <w:rPr>
          <w:rFonts w:eastAsia="宋体" w:hint="eastAsia"/>
          <w:sz w:val="20"/>
          <w:szCs w:val="20"/>
          <w:lang w:val="en-US" w:eastAsia="zh-CN"/>
        </w:rPr>
        <w:t xml:space="preserve"> of t</w:t>
      </w:r>
      <w:r w:rsidR="00CA43A0" w:rsidRPr="005F4EA4">
        <w:rPr>
          <w:rFonts w:eastAsia="宋体" w:hint="eastAsia"/>
          <w:sz w:val="20"/>
          <w:szCs w:val="20"/>
          <w:lang w:val="en-US" w:eastAsia="zh-CN"/>
        </w:rPr>
        <w:t>hese four parameters, i.e.</w:t>
      </w:r>
      <w:r w:rsidR="00145C44" w:rsidRPr="005F4EA4">
        <w:rPr>
          <w:rFonts w:eastAsia="宋体"/>
          <w:sz w:val="20"/>
          <w:szCs w:val="20"/>
          <w:lang w:val="en-US" w:eastAsia="zh-CN"/>
        </w:rPr>
        <w:t>, S1</w:t>
      </w:r>
      <w:r w:rsidR="00CA43A0" w:rsidRPr="005F4EA4">
        <w:rPr>
          <w:rFonts w:eastAsia="宋体"/>
          <w:sz w:val="20"/>
          <w:szCs w:val="20"/>
          <w:lang w:val="en-US" w:eastAsia="zh-CN"/>
        </w:rPr>
        <w:t>, S2</w:t>
      </w:r>
      <w:r w:rsidR="00145C44" w:rsidRPr="005F4EA4">
        <w:rPr>
          <w:rFonts w:eastAsia="宋体"/>
          <w:sz w:val="20"/>
          <w:szCs w:val="20"/>
          <w:lang w:val="en-US" w:eastAsia="zh-CN"/>
        </w:rPr>
        <w:t>, L1</w:t>
      </w:r>
      <w:r w:rsidR="00CA43A0" w:rsidRPr="005F4EA4">
        <w:rPr>
          <w:rFonts w:eastAsia="宋体" w:hint="eastAsia"/>
          <w:sz w:val="20"/>
          <w:szCs w:val="20"/>
          <w:lang w:val="en-US" w:eastAsia="zh-CN"/>
        </w:rPr>
        <w:t xml:space="preserve"> and L2 </w:t>
      </w:r>
      <w:r w:rsidR="0043353B" w:rsidRPr="005F4EA4">
        <w:rPr>
          <w:rFonts w:eastAsia="宋体" w:hint="eastAsia"/>
          <w:sz w:val="20"/>
          <w:szCs w:val="20"/>
          <w:lang w:val="en-US" w:eastAsia="zh-CN"/>
        </w:rPr>
        <w:t>together.</w:t>
      </w:r>
      <w:r w:rsidR="00145C44" w:rsidRPr="005F4EA4">
        <w:rPr>
          <w:rFonts w:eastAsia="宋体" w:hint="eastAsia"/>
          <w:sz w:val="20"/>
          <w:szCs w:val="20"/>
          <w:lang w:val="en-US" w:eastAsia="zh-CN"/>
        </w:rPr>
        <w:t xml:space="preserve"> </w:t>
      </w:r>
      <w:r w:rsidR="005F4EA4">
        <w:rPr>
          <w:rFonts w:eastAsia="宋体" w:hint="eastAsia"/>
          <w:sz w:val="20"/>
          <w:szCs w:val="20"/>
          <w:lang w:val="en-US" w:eastAsia="zh-CN"/>
        </w:rPr>
        <w:t>According to this way, i</w:t>
      </w:r>
      <w:r w:rsidR="005F4EA4">
        <w:rPr>
          <w:rFonts w:eastAsia="宋体" w:hint="eastAsia"/>
          <w:sz w:val="20"/>
          <w:szCs w:val="20"/>
          <w:lang w:eastAsia="zh-CN"/>
        </w:rPr>
        <w:t xml:space="preserve">n case of </w:t>
      </w:r>
      <w:r w:rsidR="005F4EA4" w:rsidRPr="00E4796E">
        <w:rPr>
          <w:rFonts w:eastAsia="宋体"/>
          <w:position w:val="-12"/>
          <w:sz w:val="20"/>
          <w:szCs w:val="20"/>
          <w:lang w:eastAsia="zh-CN"/>
        </w:rPr>
        <w:object w:dxaOrig="460" w:dyaOrig="380">
          <v:shape id="_x0000_i1029" type="#_x0000_t75" style="width:23.1pt;height:19.35pt" o:ole="">
            <v:imagedata r:id="rId12" o:title=""/>
          </v:shape>
          <o:OLEObject Type="Embed" ProgID="Equation.DSMT4" ShapeID="_x0000_i1029" DrawAspect="Content" ObjectID="_1555676202" r:id="rId16"/>
        </w:object>
      </w:r>
      <w:r w:rsidR="005F4EA4">
        <w:rPr>
          <w:rFonts w:eastAsia="宋体" w:hint="eastAsia"/>
          <w:sz w:val="20"/>
          <w:szCs w:val="20"/>
          <w:lang w:eastAsia="zh-CN"/>
        </w:rPr>
        <w:t xml:space="preserve"> RBs are scheduled for DL, the totally required number of bits can be calculated as:</w:t>
      </w:r>
    </w:p>
    <w:p w:rsidR="005F4EA4" w:rsidRPr="001435FB" w:rsidRDefault="005F4EA4" w:rsidP="001435FB">
      <w:pPr>
        <w:spacing w:after="120"/>
        <w:ind w:left="420"/>
        <w:jc w:val="center"/>
        <w:rPr>
          <w:rFonts w:eastAsia="宋体"/>
          <w:sz w:val="20"/>
          <w:szCs w:val="20"/>
          <w:lang w:val="en-US" w:eastAsia="zh-CN"/>
        </w:rPr>
      </w:pPr>
      <w:r w:rsidRPr="00D7447D">
        <w:rPr>
          <w:rFonts w:eastAsia="宋体"/>
          <w:position w:val="-32"/>
          <w:sz w:val="20"/>
          <w:szCs w:val="20"/>
          <w:lang w:eastAsia="zh-CN"/>
        </w:rPr>
        <w:object w:dxaOrig="4320" w:dyaOrig="760">
          <v:shape id="_x0000_i1030" type="#_x0000_t75" style="width:3in;height:38.15pt" o:ole="">
            <v:imagedata r:id="rId17" o:title=""/>
          </v:shape>
          <o:OLEObject Type="Embed" ProgID="Equation.DSMT4" ShapeID="_x0000_i1030" DrawAspect="Content" ObjectID="_1555676203" r:id="rId18"/>
        </w:object>
      </w:r>
    </w:p>
    <w:p w:rsidR="00B1017C" w:rsidRDefault="00B1017C" w:rsidP="001435FB">
      <w:pPr>
        <w:keepNext/>
        <w:spacing w:after="120"/>
        <w:jc w:val="center"/>
      </w:pPr>
      <w:r>
        <w:object w:dxaOrig="11411" w:dyaOrig="2329">
          <v:shape id="_x0000_i1031" type="#_x0000_t75" style="width:380.4pt;height:77.9pt" o:ole="">
            <v:imagedata r:id="rId19" o:title=""/>
          </v:shape>
          <o:OLEObject Type="Embed" ProgID="Visio.Drawing.11" ShapeID="_x0000_i1031" DrawAspect="Content" ObjectID="_1555676204" r:id="rId20"/>
        </w:object>
      </w:r>
    </w:p>
    <w:p w:rsidR="00B1017C" w:rsidRPr="001435FB" w:rsidRDefault="00B1017C" w:rsidP="001435FB">
      <w:pPr>
        <w:pStyle w:val="aa"/>
        <w:jc w:val="center"/>
        <w:rPr>
          <w:rFonts w:eastAsia="宋体"/>
          <w:sz w:val="20"/>
          <w:szCs w:val="20"/>
          <w:lang w:val="en-US" w:eastAsia="zh-CN"/>
        </w:rPr>
      </w:pPr>
      <w:bookmarkStart w:id="5" w:name="_Ref481847214"/>
      <w:r w:rsidRPr="001435FB">
        <w:rPr>
          <w:rFonts w:eastAsia="宋体"/>
          <w:b w:val="0"/>
          <w:sz w:val="20"/>
          <w:szCs w:val="20"/>
          <w:lang w:val="en-US" w:eastAsia="zh-CN"/>
        </w:rPr>
        <w:t xml:space="preserve">Figure </w:t>
      </w:r>
      <w:r w:rsidRPr="001435FB">
        <w:rPr>
          <w:rFonts w:eastAsia="宋体"/>
          <w:b w:val="0"/>
          <w:sz w:val="20"/>
          <w:szCs w:val="20"/>
          <w:lang w:val="en-US" w:eastAsia="zh-CN"/>
        </w:rPr>
        <w:fldChar w:fldCharType="begin"/>
      </w:r>
      <w:r w:rsidRPr="001435FB">
        <w:rPr>
          <w:rFonts w:eastAsia="宋体"/>
          <w:b w:val="0"/>
          <w:sz w:val="20"/>
          <w:szCs w:val="20"/>
          <w:lang w:val="en-US" w:eastAsia="zh-CN"/>
        </w:rPr>
        <w:instrText xml:space="preserve"> SEQ Figure \* ARABIC </w:instrText>
      </w:r>
      <w:r w:rsidRPr="001435FB">
        <w:rPr>
          <w:rFonts w:eastAsia="宋体"/>
          <w:b w:val="0"/>
          <w:sz w:val="20"/>
          <w:szCs w:val="20"/>
          <w:lang w:val="en-US" w:eastAsia="zh-CN"/>
        </w:rPr>
        <w:fldChar w:fldCharType="separate"/>
      </w:r>
      <w:r w:rsidRPr="001435FB">
        <w:rPr>
          <w:rFonts w:eastAsia="宋体"/>
          <w:b w:val="0"/>
          <w:sz w:val="20"/>
          <w:szCs w:val="20"/>
          <w:lang w:val="en-US" w:eastAsia="zh-CN"/>
        </w:rPr>
        <w:t>3</w:t>
      </w:r>
      <w:r w:rsidRPr="001435FB">
        <w:rPr>
          <w:rFonts w:eastAsia="宋体"/>
          <w:b w:val="0"/>
          <w:sz w:val="20"/>
          <w:szCs w:val="20"/>
          <w:lang w:val="en-US" w:eastAsia="zh-CN"/>
        </w:rPr>
        <w:fldChar w:fldCharType="end"/>
      </w:r>
      <w:bookmarkEnd w:id="5"/>
      <w:r w:rsidRPr="001435FB">
        <w:rPr>
          <w:rFonts w:eastAsia="宋体"/>
          <w:b w:val="0"/>
          <w:sz w:val="20"/>
          <w:szCs w:val="20"/>
          <w:lang w:val="en-US" w:eastAsia="zh-CN"/>
        </w:rPr>
        <w:t xml:space="preserve"> </w:t>
      </w:r>
      <w:r>
        <w:rPr>
          <w:rFonts w:eastAsia="宋体"/>
          <w:b w:val="0"/>
          <w:sz w:val="20"/>
          <w:szCs w:val="20"/>
          <w:lang w:val="en-US" w:eastAsia="zh-CN"/>
        </w:rPr>
        <w:t xml:space="preserve">Illustration of </w:t>
      </w:r>
      <w:r>
        <w:rPr>
          <w:rFonts w:eastAsia="宋体" w:hint="eastAsia"/>
          <w:b w:val="0"/>
          <w:sz w:val="20"/>
          <w:szCs w:val="20"/>
          <w:lang w:val="en-US" w:eastAsia="zh-CN"/>
        </w:rPr>
        <w:t xml:space="preserve">non-overlapping case with </w:t>
      </w:r>
      <w:r>
        <w:rPr>
          <w:rFonts w:eastAsia="宋体"/>
          <w:b w:val="0"/>
          <w:sz w:val="20"/>
          <w:szCs w:val="20"/>
          <w:lang w:val="en-US" w:eastAsia="zh-CN"/>
        </w:rPr>
        <w:t xml:space="preserve">contiguous RAs </w:t>
      </w:r>
      <w:r>
        <w:rPr>
          <w:rFonts w:eastAsia="宋体" w:hint="eastAsia"/>
          <w:b w:val="0"/>
          <w:sz w:val="20"/>
          <w:szCs w:val="20"/>
          <w:lang w:val="en-US" w:eastAsia="zh-CN"/>
        </w:rPr>
        <w:t xml:space="preserve">for CW1 and CW2 </w:t>
      </w:r>
    </w:p>
    <w:p w:rsidR="00D70C88" w:rsidRDefault="00D70C88" w:rsidP="001435FB">
      <w:pPr>
        <w:rPr>
          <w:rFonts w:eastAsia="宋体"/>
          <w:sz w:val="20"/>
          <w:szCs w:val="20"/>
          <w:lang w:eastAsia="zh-CN"/>
        </w:rPr>
      </w:pPr>
    </w:p>
    <w:p w:rsidR="009A281E" w:rsidRDefault="002D6EA8" w:rsidP="001435FB">
      <w:pPr>
        <w:rPr>
          <w:rFonts w:eastAsia="宋体"/>
          <w:sz w:val="20"/>
          <w:szCs w:val="20"/>
          <w:lang w:eastAsia="zh-CN"/>
        </w:rPr>
      </w:pPr>
      <w:r>
        <w:rPr>
          <w:rFonts w:eastAsia="宋体" w:hint="eastAsia"/>
          <w:sz w:val="20"/>
          <w:szCs w:val="20"/>
          <w:lang w:eastAsia="zh-CN"/>
        </w:rPr>
        <w:t xml:space="preserve">According </w:t>
      </w:r>
      <w:r>
        <w:rPr>
          <w:rFonts w:eastAsia="宋体"/>
          <w:sz w:val="20"/>
          <w:szCs w:val="20"/>
          <w:lang w:eastAsia="zh-CN"/>
        </w:rPr>
        <w:t>to the</w:t>
      </w:r>
      <w:r>
        <w:rPr>
          <w:rFonts w:eastAsia="宋体" w:hint="eastAsia"/>
          <w:sz w:val="20"/>
          <w:szCs w:val="20"/>
          <w:lang w:eastAsia="zh-CN"/>
        </w:rPr>
        <w:t xml:space="preserve"> agreements in last </w:t>
      </w:r>
      <w:r w:rsidR="005825C5">
        <w:rPr>
          <w:rFonts w:eastAsia="宋体"/>
          <w:sz w:val="20"/>
          <w:szCs w:val="20"/>
          <w:lang w:eastAsia="zh-CN"/>
        </w:rPr>
        <w:t>meeting, the</w:t>
      </w:r>
      <w:r>
        <w:rPr>
          <w:rFonts w:eastAsia="宋体" w:hint="eastAsia"/>
          <w:sz w:val="20"/>
          <w:szCs w:val="20"/>
          <w:lang w:eastAsia="zh-CN"/>
        </w:rPr>
        <w:t xml:space="preserve"> performance w.r.t the required bit has been evaluated as listed </w:t>
      </w:r>
      <w:r w:rsidR="00633B90">
        <w:rPr>
          <w:rFonts w:eastAsia="宋体"/>
          <w:sz w:val="20"/>
          <w:szCs w:val="20"/>
          <w:lang w:eastAsia="zh-CN"/>
        </w:rPr>
        <w:t xml:space="preserve">in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_Ref481848617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sidRPr="001435FB">
        <w:rPr>
          <w:sz w:val="20"/>
          <w:szCs w:val="20"/>
        </w:rPr>
        <w:t xml:space="preserve">Table </w:t>
      </w:r>
      <w:r w:rsidRPr="001435FB">
        <w:rPr>
          <w:noProof/>
          <w:sz w:val="20"/>
          <w:szCs w:val="20"/>
        </w:rPr>
        <w:t>1</w:t>
      </w:r>
      <w:r>
        <w:rPr>
          <w:rFonts w:eastAsia="宋体"/>
          <w:sz w:val="20"/>
          <w:szCs w:val="20"/>
          <w:lang w:eastAsia="zh-CN"/>
        </w:rPr>
        <w:fldChar w:fldCharType="end"/>
      </w:r>
      <w:r>
        <w:rPr>
          <w:rFonts w:eastAsia="宋体" w:hint="eastAsia"/>
          <w:sz w:val="20"/>
          <w:szCs w:val="20"/>
          <w:lang w:eastAsia="zh-CN"/>
        </w:rPr>
        <w:t xml:space="preserve">. </w:t>
      </w:r>
      <w:r w:rsidR="00AB7BA7">
        <w:rPr>
          <w:rFonts w:eastAsia="宋体" w:hint="eastAsia"/>
          <w:sz w:val="20"/>
          <w:szCs w:val="20"/>
          <w:lang w:eastAsia="zh-CN"/>
        </w:rPr>
        <w:t xml:space="preserve">Since in current </w:t>
      </w:r>
      <w:r w:rsidR="009A281E">
        <w:rPr>
          <w:rFonts w:eastAsia="宋体" w:hint="eastAsia"/>
          <w:sz w:val="20"/>
          <w:szCs w:val="20"/>
          <w:lang w:eastAsia="zh-CN"/>
        </w:rPr>
        <w:t xml:space="preserve">LTE, the DL </w:t>
      </w:r>
      <w:r w:rsidR="00A41E3B">
        <w:rPr>
          <w:rFonts w:eastAsia="宋体"/>
          <w:sz w:val="20"/>
          <w:szCs w:val="20"/>
          <w:lang w:eastAsia="zh-CN"/>
        </w:rPr>
        <w:t>signalling for</w:t>
      </w:r>
      <w:r w:rsidR="009A281E">
        <w:rPr>
          <w:rFonts w:eastAsia="宋体" w:hint="eastAsia"/>
          <w:sz w:val="20"/>
          <w:szCs w:val="20"/>
          <w:lang w:eastAsia="zh-CN"/>
        </w:rPr>
        <w:t xml:space="preserve"> TM10 is </w:t>
      </w:r>
      <w:r w:rsidR="009A281E">
        <w:rPr>
          <w:rFonts w:eastAsia="宋体"/>
          <w:sz w:val="20"/>
          <w:szCs w:val="20"/>
          <w:lang w:eastAsia="zh-CN"/>
        </w:rPr>
        <w:t>conducted</w:t>
      </w:r>
      <w:r w:rsidR="009A281E">
        <w:rPr>
          <w:rFonts w:eastAsia="宋体" w:hint="eastAsia"/>
          <w:sz w:val="20"/>
          <w:szCs w:val="20"/>
          <w:lang w:eastAsia="zh-CN"/>
        </w:rPr>
        <w:t xml:space="preserve"> via DCI 2D, </w:t>
      </w:r>
      <w:r>
        <w:rPr>
          <w:rFonts w:eastAsia="宋体" w:hint="eastAsia"/>
          <w:sz w:val="20"/>
          <w:szCs w:val="20"/>
          <w:lang w:eastAsia="zh-CN"/>
        </w:rPr>
        <w:t xml:space="preserve">the </w:t>
      </w:r>
      <w:r w:rsidR="005C68B3">
        <w:rPr>
          <w:rFonts w:eastAsia="宋体" w:hint="eastAsia"/>
          <w:sz w:val="20"/>
          <w:szCs w:val="20"/>
          <w:lang w:eastAsia="zh-CN"/>
        </w:rPr>
        <w:t xml:space="preserve">required bits for </w:t>
      </w:r>
      <w:r w:rsidR="005C68B3">
        <w:rPr>
          <w:rFonts w:eastAsia="宋体"/>
          <w:sz w:val="20"/>
          <w:szCs w:val="20"/>
          <w:lang w:eastAsia="zh-CN"/>
        </w:rPr>
        <w:t>resource</w:t>
      </w:r>
      <w:r w:rsidR="005C68B3">
        <w:rPr>
          <w:rFonts w:eastAsia="宋体" w:hint="eastAsia"/>
          <w:sz w:val="20"/>
          <w:szCs w:val="20"/>
          <w:lang w:eastAsia="zh-CN"/>
        </w:rPr>
        <w:t xml:space="preserve"> </w:t>
      </w:r>
      <w:r w:rsidR="005C68B3">
        <w:rPr>
          <w:rFonts w:eastAsia="宋体"/>
          <w:sz w:val="20"/>
          <w:szCs w:val="20"/>
          <w:lang w:eastAsia="zh-CN"/>
        </w:rPr>
        <w:t>allocation</w:t>
      </w:r>
      <w:r w:rsidR="005C68B3">
        <w:rPr>
          <w:rFonts w:eastAsia="宋体" w:hint="eastAsia"/>
          <w:sz w:val="20"/>
          <w:szCs w:val="20"/>
          <w:lang w:eastAsia="zh-CN"/>
        </w:rPr>
        <w:t xml:space="preserve"> </w:t>
      </w:r>
      <w:r w:rsidR="005C68B3">
        <w:rPr>
          <w:rFonts w:eastAsia="宋体"/>
          <w:sz w:val="20"/>
          <w:szCs w:val="20"/>
          <w:lang w:eastAsia="zh-CN"/>
        </w:rPr>
        <w:t>type</w:t>
      </w:r>
      <w:r w:rsidR="005C68B3">
        <w:rPr>
          <w:rFonts w:eastAsia="宋体" w:hint="eastAsia"/>
          <w:sz w:val="20"/>
          <w:szCs w:val="20"/>
          <w:lang w:eastAsia="zh-CN"/>
        </w:rPr>
        <w:t xml:space="preserve"> </w:t>
      </w:r>
      <w:r w:rsidR="00C9169F">
        <w:rPr>
          <w:rFonts w:eastAsia="宋体"/>
          <w:sz w:val="20"/>
          <w:szCs w:val="20"/>
          <w:lang w:eastAsia="zh-CN"/>
        </w:rPr>
        <w:t>0 is</w:t>
      </w:r>
      <w:r w:rsidR="005C68B3">
        <w:rPr>
          <w:rFonts w:eastAsia="宋体" w:hint="eastAsia"/>
          <w:sz w:val="20"/>
          <w:szCs w:val="20"/>
          <w:lang w:eastAsia="zh-CN"/>
        </w:rPr>
        <w:t xml:space="preserve"> considered as the baseline for comparison among </w:t>
      </w:r>
      <w:r w:rsidR="005C68B3">
        <w:rPr>
          <w:rFonts w:eastAsia="宋体"/>
          <w:sz w:val="20"/>
          <w:szCs w:val="20"/>
          <w:lang w:eastAsia="zh-CN"/>
        </w:rPr>
        <w:t>the above</w:t>
      </w:r>
      <w:r>
        <w:rPr>
          <w:rFonts w:eastAsia="宋体" w:hint="eastAsia"/>
          <w:sz w:val="20"/>
          <w:szCs w:val="20"/>
          <w:lang w:eastAsia="zh-CN"/>
        </w:rPr>
        <w:t xml:space="preserve"> </w:t>
      </w:r>
      <w:r w:rsidR="005C68B3">
        <w:rPr>
          <w:rFonts w:eastAsia="宋体" w:hint="eastAsia"/>
          <w:sz w:val="20"/>
          <w:szCs w:val="20"/>
          <w:lang w:eastAsia="zh-CN"/>
        </w:rPr>
        <w:t>approaches.</w:t>
      </w:r>
    </w:p>
    <w:p w:rsidR="002D6EA8" w:rsidRPr="001435FB" w:rsidRDefault="002D6EA8" w:rsidP="001435FB">
      <w:pPr>
        <w:pStyle w:val="aa"/>
        <w:keepNext/>
        <w:jc w:val="center"/>
        <w:rPr>
          <w:rFonts w:eastAsiaTheme="minorEastAsia"/>
          <w:sz w:val="20"/>
          <w:szCs w:val="20"/>
          <w:lang w:eastAsia="zh-CN"/>
        </w:rPr>
      </w:pPr>
      <w:bookmarkStart w:id="6" w:name="_Ref481848617"/>
      <w:r w:rsidRPr="001435FB">
        <w:rPr>
          <w:b w:val="0"/>
          <w:sz w:val="20"/>
          <w:szCs w:val="20"/>
        </w:rPr>
        <w:t xml:space="preserve">Table </w:t>
      </w:r>
      <w:r w:rsidRPr="001435FB">
        <w:rPr>
          <w:b w:val="0"/>
          <w:sz w:val="20"/>
          <w:szCs w:val="20"/>
        </w:rPr>
        <w:fldChar w:fldCharType="begin"/>
      </w:r>
      <w:r w:rsidRPr="001435FB">
        <w:rPr>
          <w:b w:val="0"/>
          <w:sz w:val="20"/>
          <w:szCs w:val="20"/>
        </w:rPr>
        <w:instrText xml:space="preserve"> SEQ Table \* ARABIC </w:instrText>
      </w:r>
      <w:r w:rsidRPr="001435FB">
        <w:rPr>
          <w:b w:val="0"/>
          <w:sz w:val="20"/>
          <w:szCs w:val="20"/>
        </w:rPr>
        <w:fldChar w:fldCharType="separate"/>
      </w:r>
      <w:r w:rsidRPr="001435FB">
        <w:rPr>
          <w:b w:val="0"/>
          <w:noProof/>
          <w:sz w:val="20"/>
          <w:szCs w:val="20"/>
        </w:rPr>
        <w:t>1</w:t>
      </w:r>
      <w:r w:rsidRPr="001435FB">
        <w:rPr>
          <w:b w:val="0"/>
          <w:sz w:val="20"/>
          <w:szCs w:val="20"/>
        </w:rPr>
        <w:fldChar w:fldCharType="end"/>
      </w:r>
      <w:bookmarkEnd w:id="6"/>
      <w:r w:rsidRPr="001435FB">
        <w:rPr>
          <w:rFonts w:eastAsiaTheme="minorEastAsia"/>
          <w:b w:val="0"/>
          <w:sz w:val="20"/>
          <w:szCs w:val="20"/>
          <w:lang w:eastAsia="zh-CN"/>
        </w:rPr>
        <w:t xml:space="preserve"> Comparison of required bits for each solution</w:t>
      </w:r>
    </w:p>
    <w:tbl>
      <w:tblPr>
        <w:tblW w:w="0" w:type="auto"/>
        <w:jc w:val="center"/>
        <w:tblLook w:val="04A0" w:firstRow="1" w:lastRow="0" w:firstColumn="1" w:lastColumn="0" w:noHBand="0" w:noVBand="1"/>
      </w:tblPr>
      <w:tblGrid>
        <w:gridCol w:w="1328"/>
        <w:gridCol w:w="694"/>
        <w:gridCol w:w="416"/>
        <w:gridCol w:w="416"/>
        <w:gridCol w:w="416"/>
        <w:gridCol w:w="516"/>
        <w:gridCol w:w="516"/>
      </w:tblGrid>
      <w:tr w:rsidR="009A281E" w:rsidRPr="009A281E" w:rsidTr="001435FB">
        <w:trPr>
          <w:trHeight w:val="285"/>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A281E" w:rsidRPr="001435FB" w:rsidRDefault="009A281E" w:rsidP="00354B4E">
            <w:pPr>
              <w:jc w:val="center"/>
              <w:rPr>
                <w:rFonts w:eastAsia="宋体"/>
                <w:sz w:val="20"/>
                <w:szCs w:val="20"/>
                <w:lang w:val="en-US" w:eastAsia="zh-CN"/>
              </w:rPr>
            </w:pPr>
            <w:r w:rsidRPr="001435FB">
              <w:rPr>
                <w:rFonts w:eastAsia="宋体"/>
                <w:sz w:val="20"/>
                <w:szCs w:val="20"/>
                <w:lang w:val="en-US" w:eastAsia="zh-CN"/>
              </w:rPr>
              <w:t>Solution\</w:t>
            </w:r>
            <w:r w:rsidR="00354B4E" w:rsidRPr="001435FB">
              <w:rPr>
                <w:rFonts w:eastAsia="宋体"/>
                <w:position w:val="-12"/>
                <w:sz w:val="20"/>
                <w:szCs w:val="20"/>
                <w:lang w:val="en-US" w:eastAsia="zh-CN"/>
              </w:rPr>
              <w:object w:dxaOrig="460" w:dyaOrig="380">
                <v:shape id="_x0000_i1032" type="#_x0000_t75" style="width:23.1pt;height:19.35pt" o:ole="">
                  <v:imagedata r:id="rId21" o:title=""/>
                </v:shape>
                <o:OLEObject Type="Embed" ProgID="Equation.DSMT4" ShapeID="_x0000_i1032" DrawAspect="Content" ObjectID="_1555676205" r:id="rId22"/>
              </w:objec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110</w:t>
            </w:r>
          </w:p>
        </w:tc>
      </w:tr>
      <w:tr w:rsidR="009A281E" w:rsidRPr="009A281E" w:rsidTr="001435FB">
        <w:trPr>
          <w:trHeight w:val="285"/>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A281E" w:rsidRPr="001435FB" w:rsidRDefault="009A281E" w:rsidP="00354B4E">
            <w:pPr>
              <w:jc w:val="center"/>
              <w:rPr>
                <w:rFonts w:eastAsia="宋体"/>
                <w:sz w:val="20"/>
                <w:szCs w:val="20"/>
                <w:lang w:val="en-US" w:eastAsia="zh-CN"/>
              </w:rPr>
            </w:pPr>
            <w:r w:rsidRPr="001435FB">
              <w:rPr>
                <w:rFonts w:eastAsia="宋体"/>
                <w:sz w:val="20"/>
                <w:szCs w:val="20"/>
                <w:lang w:val="en-US" w:eastAsia="zh-CN"/>
              </w:rPr>
              <w:t>Type 0 in DCI 2D</w:t>
            </w:r>
            <w:r w:rsidR="00354B4E">
              <w:rPr>
                <w:rFonts w:eastAsia="宋体" w:hint="eastAsia"/>
                <w:sz w:val="20"/>
                <w:szCs w:val="20"/>
                <w:lang w:val="en-US" w:eastAsia="zh-CN"/>
              </w:rPr>
              <w:t xml:space="preserve">: </w:t>
            </w:r>
            <w:r w:rsidR="00354B4E" w:rsidRPr="00354B4E">
              <w:rPr>
                <w:rFonts w:eastAsia="宋体"/>
                <w:position w:val="-4"/>
                <w:sz w:val="20"/>
                <w:szCs w:val="20"/>
                <w:lang w:val="en-US" w:eastAsia="zh-CN"/>
              </w:rPr>
              <w:object w:dxaOrig="240" w:dyaOrig="260">
                <v:shape id="_x0000_i1033" type="#_x0000_t75" style="width:12.35pt;height:12.9pt" o:ole="">
                  <v:imagedata r:id="rId23" o:title=""/>
                </v:shape>
                <o:OLEObject Type="Embed" ProgID="Equation.DSMT4" ShapeID="_x0000_i1033" DrawAspect="Content" ObjectID="_1555676206" r:id="rId24"/>
              </w:objec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28</w:t>
            </w:r>
          </w:p>
        </w:tc>
      </w:tr>
      <w:tr w:rsidR="009A281E" w:rsidRPr="009A281E" w:rsidTr="001435FB">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9A281E" w:rsidRPr="001435FB" w:rsidRDefault="00354B4E" w:rsidP="00354B4E">
            <w:pPr>
              <w:jc w:val="center"/>
              <w:rPr>
                <w:rFonts w:eastAsia="宋体"/>
                <w:sz w:val="20"/>
                <w:szCs w:val="20"/>
                <w:lang w:val="en-US" w:eastAsia="zh-CN"/>
              </w:rPr>
            </w:pPr>
            <w:r w:rsidRPr="009A281E">
              <w:rPr>
                <w:rFonts w:eastAsia="宋体"/>
                <w:sz w:val="20"/>
                <w:szCs w:val="20"/>
                <w:lang w:val="en-US" w:eastAsia="zh-CN"/>
              </w:rPr>
              <w:t>Approach</w:t>
            </w:r>
            <w:r w:rsidR="009A281E" w:rsidRPr="001435FB">
              <w:rPr>
                <w:rFonts w:eastAsia="宋体"/>
                <w:sz w:val="20"/>
                <w:szCs w:val="20"/>
                <w:lang w:val="en-US" w:eastAsia="zh-CN"/>
              </w:rPr>
              <w:t xml:space="preserve"> 1</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354B4E">
            <w:pPr>
              <w:jc w:val="center"/>
              <w:rPr>
                <w:rFonts w:eastAsia="宋体"/>
                <w:sz w:val="20"/>
                <w:szCs w:val="20"/>
                <w:lang w:val="en-US" w:eastAsia="zh-CN"/>
              </w:rPr>
            </w:pPr>
            <w:r w:rsidRPr="001435FB">
              <w:rPr>
                <w:rFonts w:eastAsia="宋体"/>
                <w:position w:val="-4"/>
                <w:sz w:val="20"/>
                <w:szCs w:val="20"/>
                <w:lang w:val="en-US" w:eastAsia="zh-CN"/>
              </w:rPr>
              <w:object w:dxaOrig="240" w:dyaOrig="260">
                <v:shape id="_x0000_i1034" type="#_x0000_t75" style="width:12.35pt;height:12.9pt" o:ole="">
                  <v:imagedata r:id="rId23" o:title=""/>
                </v:shape>
                <o:OLEObject Type="Embed" ProgID="Equation.DSMT4" ShapeID="_x0000_i1034" DrawAspect="Content" ObjectID="_1555676207" r:id="rId25"/>
              </w:objec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26</w:t>
            </w:r>
          </w:p>
        </w:tc>
      </w:tr>
      <w:tr w:rsidR="009A281E" w:rsidRPr="009A281E" w:rsidTr="001435F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9A281E" w:rsidRPr="001435FB" w:rsidRDefault="009A281E" w:rsidP="001435FB">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354B4E">
            <w:pPr>
              <w:jc w:val="center"/>
              <w:rPr>
                <w:rFonts w:eastAsia="宋体"/>
                <w:sz w:val="20"/>
                <w:szCs w:val="20"/>
                <w:lang w:val="en-US" w:eastAsia="zh-CN"/>
              </w:rPr>
            </w:pPr>
            <w:r w:rsidRPr="001435FB">
              <w:rPr>
                <w:rFonts w:eastAsia="宋体" w:hAnsi="宋体"/>
                <w:position w:val="-4"/>
                <w:sz w:val="20"/>
                <w:szCs w:val="20"/>
                <w:lang w:val="en-US" w:eastAsia="zh-CN"/>
              </w:rPr>
              <w:object w:dxaOrig="380" w:dyaOrig="260">
                <v:shape id="_x0000_i1035" type="#_x0000_t75" style="width:19.35pt;height:12.9pt" o:ole="">
                  <v:imagedata r:id="rId26" o:title=""/>
                </v:shape>
                <o:OLEObject Type="Embed" ProgID="Equation.DSMT4" ShapeID="_x0000_i1035" DrawAspect="Content" ObjectID="_1555676208" r:id="rId27"/>
              </w:objec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int="eastAsia"/>
                <w:sz w:val="20"/>
                <w:szCs w:val="20"/>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w:t>
            </w:r>
          </w:p>
        </w:tc>
      </w:tr>
      <w:tr w:rsidR="009A281E" w:rsidRPr="009A281E" w:rsidTr="001435FB">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9A281E" w:rsidRPr="001435FB" w:rsidRDefault="00354B4E" w:rsidP="00354B4E">
            <w:pPr>
              <w:jc w:val="center"/>
              <w:rPr>
                <w:rFonts w:eastAsia="宋体"/>
                <w:sz w:val="20"/>
                <w:szCs w:val="20"/>
                <w:lang w:val="en-US" w:eastAsia="zh-CN"/>
              </w:rPr>
            </w:pPr>
            <w:r w:rsidRPr="009A281E">
              <w:rPr>
                <w:rFonts w:eastAsia="宋体"/>
                <w:sz w:val="20"/>
                <w:szCs w:val="20"/>
                <w:lang w:val="en-US" w:eastAsia="zh-CN"/>
              </w:rPr>
              <w:t>Approach</w:t>
            </w:r>
            <w:r w:rsidR="009A281E" w:rsidRPr="001435FB">
              <w:rPr>
                <w:rFonts w:eastAsia="宋体"/>
                <w:sz w:val="20"/>
                <w:szCs w:val="20"/>
                <w:lang w:val="en-US" w:eastAsia="zh-CN"/>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354B4E">
            <w:pPr>
              <w:jc w:val="center"/>
              <w:rPr>
                <w:rFonts w:eastAsia="宋体"/>
                <w:sz w:val="20"/>
                <w:szCs w:val="20"/>
                <w:lang w:val="en-US" w:eastAsia="zh-CN"/>
              </w:rPr>
            </w:pPr>
            <w:r w:rsidRPr="001435FB">
              <w:rPr>
                <w:rFonts w:eastAsia="宋体"/>
                <w:position w:val="-4"/>
                <w:sz w:val="20"/>
                <w:szCs w:val="20"/>
                <w:lang w:val="en-US" w:eastAsia="zh-CN"/>
              </w:rPr>
              <w:object w:dxaOrig="240" w:dyaOrig="260">
                <v:shape id="_x0000_i1036" type="#_x0000_t75" style="width:12.35pt;height:12.9pt" o:ole="">
                  <v:imagedata r:id="rId28" o:title=""/>
                </v:shape>
                <o:OLEObject Type="Embed" ProgID="Equation.DSMT4" ShapeID="_x0000_i1036" DrawAspect="Content" ObjectID="_1555676209" r:id="rId29"/>
              </w:objec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24</w:t>
            </w:r>
          </w:p>
        </w:tc>
      </w:tr>
      <w:tr w:rsidR="009A281E" w:rsidRPr="009A281E" w:rsidTr="001435F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9A281E" w:rsidRPr="001435FB" w:rsidRDefault="009A281E" w:rsidP="001435FB">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354B4E">
            <w:pPr>
              <w:jc w:val="center"/>
              <w:rPr>
                <w:rFonts w:eastAsia="宋体"/>
                <w:sz w:val="20"/>
                <w:szCs w:val="20"/>
                <w:lang w:val="en-US" w:eastAsia="zh-CN"/>
              </w:rPr>
            </w:pPr>
            <w:r w:rsidRPr="001435FB">
              <w:rPr>
                <w:rFonts w:eastAsia="宋体" w:hAnsi="宋体"/>
                <w:position w:val="-4"/>
                <w:sz w:val="20"/>
                <w:szCs w:val="20"/>
                <w:lang w:val="en-US" w:eastAsia="zh-CN"/>
              </w:rPr>
              <w:object w:dxaOrig="380" w:dyaOrig="260">
                <v:shape id="_x0000_i1037" type="#_x0000_t75" style="width:19.35pt;height:12.9pt" o:ole="">
                  <v:imagedata r:id="rId30" o:title=""/>
                </v:shape>
                <o:OLEObject Type="Embed" ProgID="Equation.DSMT4" ShapeID="_x0000_i1037" DrawAspect="Content" ObjectID="_1555676210" r:id="rId31"/>
              </w:objec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sidRPr="00DE5F90">
              <w:rPr>
                <w:rFonts w:eastAsia="宋体" w:hint="eastAsia"/>
                <w:sz w:val="20"/>
                <w:szCs w:val="20"/>
                <w:lang w:val="en-US"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sidRPr="00DE5F90">
              <w:rPr>
                <w:rFonts w:eastAsia="宋体" w:hAnsi="宋体" w:hint="eastAsia"/>
                <w:sz w:val="20"/>
                <w:szCs w:val="20"/>
                <w:lang w:val="en-US"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sidRPr="00DE5F90">
              <w:rPr>
                <w:rFonts w:eastAsia="宋体" w:hAnsi="宋体" w:hint="eastAsia"/>
                <w:sz w:val="20"/>
                <w:szCs w:val="20"/>
                <w:lang w:val="en-US"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9A281E" w:rsidRPr="001435FB" w:rsidRDefault="00354B4E" w:rsidP="001435FB">
            <w:pPr>
              <w:jc w:val="center"/>
              <w:rPr>
                <w:rFonts w:eastAsia="宋体"/>
                <w:sz w:val="20"/>
                <w:szCs w:val="20"/>
                <w:lang w:val="en-US" w:eastAsia="zh-CN"/>
              </w:rPr>
            </w:pPr>
            <w:r>
              <w:rPr>
                <w:rFonts w:eastAsia="宋体" w:hAnsi="宋体" w:hint="eastAsia"/>
                <w:sz w:val="20"/>
                <w:szCs w:val="20"/>
                <w:lang w:val="en-US" w:eastAsia="zh-CN"/>
              </w:rPr>
              <w:t>-4</w:t>
            </w:r>
          </w:p>
        </w:tc>
      </w:tr>
    </w:tbl>
    <w:p w:rsidR="009A281E" w:rsidRPr="00C87C3E" w:rsidRDefault="009A281E" w:rsidP="001435FB">
      <w:pPr>
        <w:rPr>
          <w:rFonts w:eastAsia="宋体"/>
          <w:sz w:val="20"/>
          <w:szCs w:val="20"/>
          <w:lang w:eastAsia="zh-CN"/>
        </w:rPr>
      </w:pPr>
    </w:p>
    <w:p w:rsidR="004B2CB8" w:rsidRDefault="00DE5F90" w:rsidP="001435FB">
      <w:pPr>
        <w:rPr>
          <w:rFonts w:eastAsia="宋体"/>
          <w:sz w:val="20"/>
          <w:szCs w:val="20"/>
          <w:lang w:eastAsia="zh-CN"/>
        </w:rPr>
      </w:pPr>
      <w:r>
        <w:rPr>
          <w:rFonts w:eastAsia="宋体"/>
          <w:sz w:val="20"/>
          <w:szCs w:val="20"/>
          <w:lang w:eastAsia="zh-CN"/>
        </w:rPr>
        <w:t>I</w:t>
      </w:r>
      <w:r>
        <w:rPr>
          <w:rFonts w:eastAsia="宋体" w:hint="eastAsia"/>
          <w:sz w:val="20"/>
          <w:szCs w:val="20"/>
          <w:lang w:eastAsia="zh-CN"/>
        </w:rPr>
        <w:t xml:space="preserve">t can be observed that the maximum </w:t>
      </w:r>
      <w:r>
        <w:rPr>
          <w:rFonts w:eastAsia="宋体"/>
          <w:sz w:val="20"/>
          <w:szCs w:val="20"/>
          <w:lang w:eastAsia="zh-CN"/>
        </w:rPr>
        <w:t xml:space="preserve">required number for additional bits is </w:t>
      </w:r>
      <w:r>
        <w:rPr>
          <w:rFonts w:eastAsia="宋体" w:hint="eastAsia"/>
          <w:sz w:val="20"/>
          <w:szCs w:val="20"/>
          <w:lang w:eastAsia="zh-CN"/>
        </w:rPr>
        <w:t xml:space="preserve">6 and 3 for </w:t>
      </w:r>
      <w:r w:rsidR="006C0C74">
        <w:rPr>
          <w:rFonts w:eastAsia="宋体" w:hint="eastAsia"/>
          <w:sz w:val="20"/>
          <w:szCs w:val="20"/>
          <w:lang w:eastAsia="zh-CN"/>
        </w:rPr>
        <w:t xml:space="preserve">approach 1 and 2, </w:t>
      </w:r>
      <w:r w:rsidR="00C9169F">
        <w:rPr>
          <w:rFonts w:eastAsia="宋体"/>
          <w:sz w:val="20"/>
          <w:szCs w:val="20"/>
          <w:lang w:eastAsia="zh-CN"/>
        </w:rPr>
        <w:t>respectively.</w:t>
      </w:r>
      <w:r w:rsidR="00C9169F">
        <w:rPr>
          <w:rFonts w:eastAsia="宋体" w:hint="eastAsia"/>
          <w:sz w:val="20"/>
          <w:szCs w:val="20"/>
          <w:lang w:eastAsia="zh-CN"/>
        </w:rPr>
        <w:t xml:space="preserve"> </w:t>
      </w:r>
      <w:r w:rsidR="00866E9D">
        <w:rPr>
          <w:rFonts w:eastAsia="宋体" w:hint="eastAsia"/>
          <w:sz w:val="20"/>
          <w:szCs w:val="20"/>
          <w:lang w:eastAsia="zh-CN"/>
        </w:rPr>
        <w:t>Meanwhile</w:t>
      </w:r>
      <w:r w:rsidR="00C9169F">
        <w:rPr>
          <w:rFonts w:eastAsia="宋体" w:hint="eastAsia"/>
          <w:sz w:val="20"/>
          <w:szCs w:val="20"/>
          <w:lang w:eastAsia="zh-CN"/>
        </w:rPr>
        <w:t xml:space="preserve">, in </w:t>
      </w:r>
      <w:r w:rsidR="00C9169F">
        <w:rPr>
          <w:rFonts w:eastAsia="宋体"/>
          <w:sz w:val="20"/>
          <w:szCs w:val="20"/>
          <w:lang w:eastAsia="zh-CN"/>
        </w:rPr>
        <w:t xml:space="preserve">some cases, no additional bits are needed, especially for the approach 2 with </w:t>
      </w:r>
      <w:r w:rsidR="009D7A62">
        <w:rPr>
          <w:rFonts w:eastAsia="宋体"/>
          <w:sz w:val="20"/>
          <w:szCs w:val="20"/>
          <w:lang w:eastAsia="zh-CN"/>
        </w:rPr>
        <w:t>large</w:t>
      </w:r>
      <w:r w:rsidR="00C9169F" w:rsidRPr="00354B4E">
        <w:rPr>
          <w:rFonts w:eastAsia="宋体"/>
          <w:position w:val="-12"/>
          <w:sz w:val="20"/>
          <w:szCs w:val="20"/>
          <w:lang w:val="en-US" w:eastAsia="zh-CN"/>
        </w:rPr>
        <w:object w:dxaOrig="460" w:dyaOrig="380">
          <v:shape id="_x0000_i1038" type="#_x0000_t75" style="width:23.1pt;height:19.35pt" o:ole="">
            <v:imagedata r:id="rId21" o:title=""/>
          </v:shape>
          <o:OLEObject Type="Embed" ProgID="Equation.DSMT4" ShapeID="_x0000_i1038" DrawAspect="Content" ObjectID="_1555676211" r:id="rId32"/>
        </w:object>
      </w:r>
      <w:r w:rsidR="00C9169F">
        <w:rPr>
          <w:rFonts w:eastAsia="宋体" w:hint="eastAsia"/>
          <w:sz w:val="20"/>
          <w:szCs w:val="20"/>
          <w:lang w:val="en-US" w:eastAsia="zh-CN"/>
        </w:rPr>
        <w:t xml:space="preserve">. </w:t>
      </w:r>
    </w:p>
    <w:p w:rsidR="00633B90" w:rsidRDefault="009D7A62" w:rsidP="001435FB">
      <w:pPr>
        <w:rPr>
          <w:rFonts w:eastAsia="宋体"/>
          <w:sz w:val="20"/>
          <w:szCs w:val="20"/>
          <w:lang w:eastAsia="zh-CN"/>
        </w:rPr>
      </w:pPr>
      <w:r>
        <w:rPr>
          <w:rFonts w:eastAsia="宋体" w:hint="eastAsia"/>
          <w:sz w:val="20"/>
          <w:szCs w:val="20"/>
          <w:lang w:eastAsia="zh-CN"/>
        </w:rPr>
        <w:t xml:space="preserve">Moreover, </w:t>
      </w:r>
      <w:r>
        <w:rPr>
          <w:rFonts w:eastAsia="宋体"/>
          <w:sz w:val="20"/>
          <w:szCs w:val="20"/>
          <w:lang w:eastAsia="zh-CN"/>
        </w:rPr>
        <w:t>some</w:t>
      </w:r>
      <w:r>
        <w:rPr>
          <w:rFonts w:eastAsia="宋体" w:hint="eastAsia"/>
          <w:sz w:val="20"/>
          <w:szCs w:val="20"/>
          <w:lang w:eastAsia="zh-CN"/>
        </w:rPr>
        <w:t xml:space="preserve"> constrain</w:t>
      </w:r>
      <w:r w:rsidR="00426F76">
        <w:rPr>
          <w:rFonts w:eastAsia="宋体"/>
          <w:sz w:val="20"/>
          <w:szCs w:val="20"/>
          <w:lang w:eastAsia="zh-CN"/>
        </w:rPr>
        <w:t>t</w:t>
      </w:r>
      <w:r>
        <w:rPr>
          <w:rFonts w:eastAsia="宋体" w:hint="eastAsia"/>
          <w:sz w:val="20"/>
          <w:szCs w:val="20"/>
          <w:lang w:eastAsia="zh-CN"/>
        </w:rPr>
        <w:t xml:space="preserve">s on the </w:t>
      </w:r>
      <w:r>
        <w:rPr>
          <w:rFonts w:eastAsia="宋体"/>
          <w:sz w:val="20"/>
          <w:szCs w:val="20"/>
          <w:lang w:eastAsia="zh-CN"/>
        </w:rPr>
        <w:t>application</w:t>
      </w:r>
      <w:r>
        <w:rPr>
          <w:rFonts w:eastAsia="宋体" w:hint="eastAsia"/>
          <w:sz w:val="20"/>
          <w:szCs w:val="20"/>
          <w:lang w:eastAsia="zh-CN"/>
        </w:rPr>
        <w:t xml:space="preserve"> of non-overlapping schemes can be </w:t>
      </w:r>
      <w:r>
        <w:rPr>
          <w:rFonts w:eastAsia="宋体"/>
          <w:sz w:val="20"/>
          <w:szCs w:val="20"/>
          <w:lang w:eastAsia="zh-CN"/>
        </w:rPr>
        <w:t>introduced</w:t>
      </w:r>
      <w:r>
        <w:rPr>
          <w:rFonts w:eastAsia="宋体" w:hint="eastAsia"/>
          <w:sz w:val="20"/>
          <w:szCs w:val="20"/>
          <w:lang w:eastAsia="zh-CN"/>
        </w:rPr>
        <w:t xml:space="preserve"> to further reduce the required number of additional bits. For example, t</w:t>
      </w:r>
      <w:r w:rsidR="00EE5A0F">
        <w:rPr>
          <w:rFonts w:eastAsia="宋体" w:hint="eastAsia"/>
          <w:sz w:val="20"/>
          <w:szCs w:val="20"/>
          <w:lang w:eastAsia="zh-CN"/>
        </w:rPr>
        <w:t xml:space="preserve">he required number </w:t>
      </w:r>
      <w:r>
        <w:rPr>
          <w:rFonts w:eastAsia="宋体" w:hint="eastAsia"/>
          <w:sz w:val="20"/>
          <w:szCs w:val="20"/>
          <w:lang w:eastAsia="zh-CN"/>
        </w:rPr>
        <w:t xml:space="preserve">in </w:t>
      </w:r>
      <w:r>
        <w:rPr>
          <w:rFonts w:eastAsia="宋体"/>
          <w:sz w:val="20"/>
          <w:szCs w:val="20"/>
          <w:lang w:eastAsia="zh-CN"/>
        </w:rPr>
        <w:t>approach</w:t>
      </w:r>
      <w:r>
        <w:rPr>
          <w:rFonts w:eastAsia="宋体" w:hint="eastAsia"/>
          <w:sz w:val="20"/>
          <w:szCs w:val="20"/>
          <w:lang w:eastAsia="zh-CN"/>
        </w:rPr>
        <w:t xml:space="preserve"> 1</w:t>
      </w:r>
      <w:r w:rsidR="00EE5A0F">
        <w:rPr>
          <w:rFonts w:eastAsia="宋体" w:hint="eastAsia"/>
          <w:sz w:val="20"/>
          <w:szCs w:val="20"/>
          <w:lang w:eastAsia="zh-CN"/>
        </w:rPr>
        <w:t>can be reduced if RBG based allocation is considered for each CW</w:t>
      </w:r>
      <w:r w:rsidR="00F37123">
        <w:rPr>
          <w:rFonts w:eastAsia="宋体" w:hint="eastAsia"/>
          <w:sz w:val="20"/>
          <w:szCs w:val="20"/>
          <w:lang w:eastAsia="zh-CN"/>
        </w:rPr>
        <w:t xml:space="preserve"> instead of VRB</w:t>
      </w:r>
      <w:r w:rsidR="00E4796E">
        <w:rPr>
          <w:rFonts w:eastAsia="宋体" w:hint="eastAsia"/>
          <w:sz w:val="20"/>
          <w:szCs w:val="20"/>
          <w:lang w:eastAsia="zh-CN"/>
        </w:rPr>
        <w:t xml:space="preserve">. In case of </w:t>
      </w:r>
      <w:r w:rsidR="00E4796E" w:rsidRPr="00E4796E">
        <w:rPr>
          <w:rFonts w:eastAsia="宋体"/>
          <w:position w:val="-12"/>
          <w:sz w:val="20"/>
          <w:szCs w:val="20"/>
          <w:lang w:eastAsia="zh-CN"/>
        </w:rPr>
        <w:object w:dxaOrig="460" w:dyaOrig="380">
          <v:shape id="_x0000_i1039" type="#_x0000_t75" style="width:23.1pt;height:19.35pt" o:ole="">
            <v:imagedata r:id="rId12" o:title=""/>
          </v:shape>
          <o:OLEObject Type="Embed" ProgID="Equation.DSMT4" ShapeID="_x0000_i1039" DrawAspect="Content" ObjectID="_1555676212" r:id="rId33"/>
        </w:object>
      </w:r>
      <w:r w:rsidR="00E4796E">
        <w:rPr>
          <w:rFonts w:eastAsia="宋体" w:hint="eastAsia"/>
          <w:sz w:val="20"/>
          <w:szCs w:val="20"/>
          <w:lang w:eastAsia="zh-CN"/>
        </w:rPr>
        <w:t xml:space="preserve"> RBs are scheduled for DL, the required number </w:t>
      </w:r>
      <w:r w:rsidR="00F014E0">
        <w:rPr>
          <w:rFonts w:eastAsia="宋体" w:hint="eastAsia"/>
          <w:sz w:val="20"/>
          <w:szCs w:val="20"/>
          <w:lang w:eastAsia="zh-CN"/>
        </w:rPr>
        <w:t xml:space="preserve">of </w:t>
      </w:r>
      <w:r w:rsidR="00E4796E">
        <w:rPr>
          <w:rFonts w:eastAsia="宋体" w:hint="eastAsia"/>
          <w:sz w:val="20"/>
          <w:szCs w:val="20"/>
          <w:lang w:eastAsia="zh-CN"/>
        </w:rPr>
        <w:t>bits can be calculated as:</w:t>
      </w:r>
    </w:p>
    <w:p w:rsidR="009D7A62" w:rsidRDefault="005E64C1" w:rsidP="001435FB">
      <w:pPr>
        <w:ind w:left="420"/>
        <w:jc w:val="center"/>
        <w:rPr>
          <w:rFonts w:eastAsia="宋体"/>
          <w:sz w:val="20"/>
          <w:szCs w:val="20"/>
          <w:lang w:eastAsia="zh-CN"/>
        </w:rPr>
      </w:pPr>
      <w:r w:rsidRPr="005E64C1">
        <w:rPr>
          <w:rFonts w:eastAsia="宋体"/>
          <w:position w:val="-28"/>
          <w:sz w:val="20"/>
          <w:szCs w:val="20"/>
          <w:lang w:eastAsia="zh-CN"/>
        </w:rPr>
        <w:object w:dxaOrig="3760" w:dyaOrig="680">
          <v:shape id="_x0000_i1040" type="#_x0000_t75" style="width:187.5pt;height:33.85pt" o:ole="">
            <v:imagedata r:id="rId34" o:title=""/>
          </v:shape>
          <o:OLEObject Type="Embed" ProgID="Equation.DSMT4" ShapeID="_x0000_i1040" DrawAspect="Content" ObjectID="_1555676213" r:id="rId35"/>
        </w:object>
      </w:r>
      <w:r>
        <w:rPr>
          <w:rFonts w:eastAsia="宋体" w:hint="eastAsia"/>
          <w:sz w:val="20"/>
          <w:szCs w:val="20"/>
          <w:lang w:eastAsia="zh-CN"/>
        </w:rPr>
        <w:t xml:space="preserve">, </w:t>
      </w:r>
    </w:p>
    <w:p w:rsidR="00D70C88" w:rsidRDefault="005E64C1" w:rsidP="001435FB">
      <w:pPr>
        <w:jc w:val="both"/>
        <w:rPr>
          <w:rFonts w:eastAsia="宋体"/>
          <w:sz w:val="20"/>
          <w:szCs w:val="20"/>
          <w:lang w:eastAsia="zh-CN"/>
        </w:rPr>
      </w:pPr>
      <w:r>
        <w:rPr>
          <w:rFonts w:eastAsia="宋体"/>
          <w:sz w:val="20"/>
          <w:szCs w:val="20"/>
          <w:lang w:eastAsia="zh-CN"/>
        </w:rPr>
        <w:t>W</w:t>
      </w:r>
      <w:r>
        <w:rPr>
          <w:rFonts w:eastAsia="宋体" w:hint="eastAsia"/>
          <w:sz w:val="20"/>
          <w:szCs w:val="20"/>
          <w:lang w:eastAsia="zh-CN"/>
        </w:rPr>
        <w:t xml:space="preserve">here the </w:t>
      </w:r>
      <w:r w:rsidRPr="005E64C1">
        <w:rPr>
          <w:rFonts w:eastAsia="宋体"/>
          <w:position w:val="-4"/>
          <w:sz w:val="20"/>
          <w:szCs w:val="20"/>
          <w:lang w:eastAsia="zh-CN"/>
        </w:rPr>
        <w:object w:dxaOrig="240" w:dyaOrig="260">
          <v:shape id="_x0000_i1041" type="#_x0000_t75" style="width:12.35pt;height:12.9pt" o:ole="">
            <v:imagedata r:id="rId36" o:title=""/>
          </v:shape>
          <o:OLEObject Type="Embed" ProgID="Equation.DSMT4" ShapeID="_x0000_i1041" DrawAspect="Content" ObjectID="_1555676214" r:id="rId37"/>
        </w:object>
      </w:r>
      <w:r>
        <w:rPr>
          <w:rFonts w:eastAsia="宋体" w:hint="eastAsia"/>
          <w:sz w:val="20"/>
          <w:szCs w:val="20"/>
          <w:lang w:eastAsia="zh-CN"/>
        </w:rPr>
        <w:t xml:space="preserve">refers to the RBG </w:t>
      </w:r>
      <w:r>
        <w:rPr>
          <w:rFonts w:eastAsia="宋体"/>
          <w:sz w:val="20"/>
          <w:szCs w:val="20"/>
          <w:lang w:eastAsia="zh-CN"/>
        </w:rPr>
        <w:t>size</w:t>
      </w:r>
      <w:r>
        <w:rPr>
          <w:rFonts w:eastAsia="宋体" w:hint="eastAsia"/>
          <w:sz w:val="20"/>
          <w:szCs w:val="20"/>
          <w:lang w:eastAsia="zh-CN"/>
        </w:rPr>
        <w:t xml:space="preserve"> as defined in </w:t>
      </w:r>
      <w:r w:rsidR="00D70C88" w:rsidRPr="001435FB">
        <w:rPr>
          <w:rFonts w:eastAsia="宋体"/>
          <w:sz w:val="20"/>
          <w:szCs w:val="20"/>
          <w:lang w:eastAsia="zh-CN"/>
        </w:rPr>
        <w:t>Table 7.1.6.1-1</w:t>
      </w:r>
      <w:r w:rsidR="007F41A8">
        <w:rPr>
          <w:rFonts w:eastAsia="宋体" w:hint="eastAsia"/>
          <w:sz w:val="20"/>
          <w:szCs w:val="20"/>
          <w:lang w:eastAsia="zh-CN"/>
        </w:rPr>
        <w:t xml:space="preserve"> in </w:t>
      </w:r>
      <w:r w:rsidR="00D70C88">
        <w:rPr>
          <w:rFonts w:eastAsia="宋体"/>
          <w:sz w:val="20"/>
          <w:szCs w:val="20"/>
          <w:lang w:eastAsia="zh-CN"/>
        </w:rPr>
        <w:fldChar w:fldCharType="begin"/>
      </w:r>
      <w:r w:rsidR="007F41A8">
        <w:rPr>
          <w:rFonts w:eastAsia="宋体"/>
          <w:sz w:val="20"/>
          <w:szCs w:val="20"/>
          <w:lang w:eastAsia="zh-CN"/>
        </w:rPr>
        <w:instrText xml:space="preserve"> </w:instrText>
      </w:r>
      <w:r w:rsidR="007F41A8">
        <w:rPr>
          <w:rFonts w:eastAsia="宋体" w:hint="eastAsia"/>
          <w:sz w:val="20"/>
          <w:szCs w:val="20"/>
          <w:lang w:eastAsia="zh-CN"/>
        </w:rPr>
        <w:instrText>REF _Ref481780131 \r \h</w:instrText>
      </w:r>
      <w:r w:rsidR="007F41A8">
        <w:rPr>
          <w:rFonts w:eastAsia="宋体"/>
          <w:sz w:val="20"/>
          <w:szCs w:val="20"/>
          <w:lang w:eastAsia="zh-CN"/>
        </w:rPr>
        <w:instrText xml:space="preserve"> </w:instrText>
      </w:r>
      <w:r w:rsidR="00D70C88">
        <w:rPr>
          <w:rFonts w:eastAsia="宋体"/>
          <w:sz w:val="20"/>
          <w:szCs w:val="20"/>
          <w:lang w:eastAsia="zh-CN"/>
        </w:rPr>
      </w:r>
      <w:r w:rsidR="00D70C88">
        <w:rPr>
          <w:rFonts w:eastAsia="宋体"/>
          <w:sz w:val="20"/>
          <w:szCs w:val="20"/>
          <w:lang w:eastAsia="zh-CN"/>
        </w:rPr>
        <w:fldChar w:fldCharType="separate"/>
      </w:r>
      <w:r w:rsidR="007F41A8">
        <w:rPr>
          <w:rFonts w:eastAsia="宋体"/>
          <w:sz w:val="20"/>
          <w:szCs w:val="20"/>
          <w:lang w:eastAsia="zh-CN"/>
        </w:rPr>
        <w:t>[5]</w:t>
      </w:r>
      <w:r w:rsidR="00D70C88">
        <w:rPr>
          <w:rFonts w:eastAsia="宋体"/>
          <w:sz w:val="20"/>
          <w:szCs w:val="20"/>
          <w:lang w:eastAsia="zh-CN"/>
        </w:rPr>
        <w:fldChar w:fldCharType="end"/>
      </w:r>
      <w:r w:rsidR="007F41A8">
        <w:rPr>
          <w:rFonts w:eastAsia="宋体" w:hint="eastAsia"/>
          <w:sz w:val="20"/>
          <w:szCs w:val="20"/>
          <w:lang w:eastAsia="zh-CN"/>
        </w:rPr>
        <w:t>.</w:t>
      </w:r>
    </w:p>
    <w:p w:rsidR="00D84CC3" w:rsidRDefault="00D84CC3" w:rsidP="001435FB">
      <w:pPr>
        <w:jc w:val="both"/>
        <w:rPr>
          <w:rFonts w:eastAsia="宋体"/>
          <w:sz w:val="20"/>
          <w:szCs w:val="20"/>
          <w:lang w:eastAsia="zh-CN"/>
        </w:rPr>
      </w:pPr>
      <w:r>
        <w:rPr>
          <w:rFonts w:eastAsia="宋体" w:hint="eastAsia"/>
          <w:sz w:val="20"/>
          <w:szCs w:val="20"/>
          <w:lang w:eastAsia="zh-CN"/>
        </w:rPr>
        <w:t>Besides</w:t>
      </w:r>
      <w:r w:rsidR="0085588E">
        <w:rPr>
          <w:rFonts w:eastAsia="宋体" w:hint="eastAsia"/>
          <w:sz w:val="20"/>
          <w:szCs w:val="20"/>
          <w:lang w:eastAsia="zh-CN"/>
        </w:rPr>
        <w:t xml:space="preserve">, the </w:t>
      </w:r>
      <w:r w:rsidR="0085588E">
        <w:rPr>
          <w:rFonts w:eastAsia="宋体"/>
          <w:sz w:val="20"/>
          <w:szCs w:val="20"/>
          <w:lang w:eastAsia="zh-CN"/>
        </w:rPr>
        <w:t>limitation</w:t>
      </w:r>
      <w:r w:rsidR="0085588E">
        <w:rPr>
          <w:rFonts w:eastAsia="宋体" w:hint="eastAsia"/>
          <w:sz w:val="20"/>
          <w:szCs w:val="20"/>
          <w:lang w:eastAsia="zh-CN"/>
        </w:rPr>
        <w:t xml:space="preserve"> of the scheduling </w:t>
      </w:r>
      <w:r w:rsidR="0085588E">
        <w:rPr>
          <w:rFonts w:eastAsia="宋体"/>
          <w:sz w:val="20"/>
          <w:szCs w:val="20"/>
          <w:lang w:eastAsia="zh-CN"/>
        </w:rPr>
        <w:t>bandwidth</w:t>
      </w:r>
      <w:r w:rsidR="0085588E">
        <w:rPr>
          <w:rFonts w:eastAsia="宋体" w:hint="eastAsia"/>
          <w:sz w:val="20"/>
          <w:szCs w:val="20"/>
          <w:lang w:eastAsia="zh-CN"/>
        </w:rPr>
        <w:t xml:space="preserve"> for each CW can also be considered for reducing </w:t>
      </w:r>
      <w:r w:rsidR="0085588E">
        <w:rPr>
          <w:rFonts w:eastAsia="宋体"/>
          <w:sz w:val="20"/>
          <w:szCs w:val="20"/>
          <w:lang w:eastAsia="zh-CN"/>
        </w:rPr>
        <w:t>the</w:t>
      </w:r>
      <w:r w:rsidR="0085588E">
        <w:rPr>
          <w:rFonts w:eastAsia="宋体" w:hint="eastAsia"/>
          <w:sz w:val="20"/>
          <w:szCs w:val="20"/>
          <w:lang w:eastAsia="zh-CN"/>
        </w:rPr>
        <w:t xml:space="preserve"> number of </w:t>
      </w:r>
      <w:r w:rsidR="0085588E">
        <w:rPr>
          <w:rFonts w:eastAsia="宋体"/>
          <w:sz w:val="20"/>
          <w:szCs w:val="20"/>
          <w:lang w:eastAsia="zh-CN"/>
        </w:rPr>
        <w:t>additional</w:t>
      </w:r>
      <w:r w:rsidR="0085588E">
        <w:rPr>
          <w:rFonts w:eastAsia="宋体" w:hint="eastAsia"/>
          <w:sz w:val="20"/>
          <w:szCs w:val="20"/>
          <w:lang w:eastAsia="zh-CN"/>
        </w:rPr>
        <w:t xml:space="preserve"> bits.</w:t>
      </w:r>
    </w:p>
    <w:p w:rsidR="00D70C88" w:rsidRDefault="00D70C88" w:rsidP="001435FB">
      <w:pPr>
        <w:jc w:val="both"/>
        <w:rPr>
          <w:rFonts w:eastAsiaTheme="minorEastAsia"/>
          <w:sz w:val="20"/>
          <w:szCs w:val="20"/>
          <w:lang w:eastAsia="zh-CN"/>
        </w:rPr>
      </w:pPr>
    </w:p>
    <w:p w:rsidR="00712352" w:rsidRDefault="00712352" w:rsidP="00902336">
      <w:pPr>
        <w:spacing w:after="120"/>
        <w:jc w:val="both"/>
        <w:rPr>
          <w:rFonts w:eastAsia="宋体"/>
          <w:sz w:val="20"/>
          <w:szCs w:val="20"/>
          <w:lang w:eastAsia="zh-CN"/>
        </w:rPr>
      </w:pPr>
      <w:r>
        <w:rPr>
          <w:rFonts w:eastAsia="宋体" w:hint="eastAsia"/>
          <w:sz w:val="20"/>
          <w:szCs w:val="20"/>
          <w:lang w:eastAsia="zh-CN"/>
        </w:rPr>
        <w:t>Moreover, in order to keep the backward compatibi</w:t>
      </w:r>
      <w:r w:rsidR="00426F76">
        <w:rPr>
          <w:rFonts w:eastAsia="宋体" w:hint="eastAsia"/>
          <w:sz w:val="20"/>
          <w:szCs w:val="20"/>
          <w:lang w:eastAsia="zh-CN"/>
        </w:rPr>
        <w:t>lity with the current DCI</w:t>
      </w:r>
      <w:r w:rsidR="00426F76">
        <w:rPr>
          <w:rFonts w:eastAsia="宋体"/>
          <w:sz w:val="20"/>
          <w:szCs w:val="20"/>
          <w:lang w:eastAsia="zh-CN"/>
        </w:rPr>
        <w:t>-</w:t>
      </w:r>
      <w:r>
        <w:rPr>
          <w:rFonts w:eastAsia="宋体" w:hint="eastAsia"/>
          <w:sz w:val="20"/>
          <w:szCs w:val="20"/>
          <w:lang w:eastAsia="zh-CN"/>
        </w:rPr>
        <w:t xml:space="preserve">2D, </w:t>
      </w:r>
      <w:r w:rsidR="00426F76">
        <w:rPr>
          <w:rFonts w:eastAsia="宋体"/>
          <w:sz w:val="20"/>
          <w:szCs w:val="20"/>
          <w:lang w:eastAsia="zh-CN"/>
        </w:rPr>
        <w:t>RRC</w:t>
      </w:r>
      <w:r>
        <w:rPr>
          <w:rFonts w:eastAsia="宋体" w:hint="eastAsia"/>
          <w:sz w:val="20"/>
          <w:szCs w:val="20"/>
          <w:lang w:eastAsia="zh-CN"/>
        </w:rPr>
        <w:t xml:space="preserve"> layer signalling, </w:t>
      </w:r>
      <w:r>
        <w:rPr>
          <w:rFonts w:eastAsia="宋体"/>
          <w:sz w:val="20"/>
          <w:szCs w:val="20"/>
          <w:lang w:eastAsia="zh-CN"/>
        </w:rPr>
        <w:t>e.g.</w:t>
      </w:r>
      <w:r>
        <w:rPr>
          <w:rFonts w:eastAsia="宋体" w:hint="eastAsia"/>
          <w:sz w:val="20"/>
          <w:szCs w:val="20"/>
          <w:lang w:eastAsia="zh-CN"/>
        </w:rPr>
        <w:t xml:space="preserve">, RRC can be </w:t>
      </w:r>
      <w:r>
        <w:rPr>
          <w:rFonts w:eastAsia="宋体"/>
          <w:sz w:val="20"/>
          <w:szCs w:val="20"/>
          <w:lang w:eastAsia="zh-CN"/>
        </w:rPr>
        <w:t>introduced</w:t>
      </w:r>
      <w:r>
        <w:rPr>
          <w:rFonts w:eastAsia="宋体" w:hint="eastAsia"/>
          <w:sz w:val="20"/>
          <w:szCs w:val="20"/>
          <w:lang w:eastAsia="zh-CN"/>
        </w:rPr>
        <w:t xml:space="preserve"> to indicate </w:t>
      </w:r>
      <w:r w:rsidR="00426F76">
        <w:rPr>
          <w:rFonts w:eastAsia="宋体"/>
          <w:sz w:val="20"/>
          <w:szCs w:val="20"/>
          <w:lang w:eastAsia="zh-CN"/>
        </w:rPr>
        <w:t>FeCoMP mode.</w:t>
      </w:r>
    </w:p>
    <w:p w:rsidR="00E01763" w:rsidRDefault="00E01763" w:rsidP="00902336">
      <w:pPr>
        <w:spacing w:after="120"/>
        <w:jc w:val="both"/>
        <w:rPr>
          <w:rFonts w:eastAsia="宋体"/>
          <w:sz w:val="20"/>
          <w:szCs w:val="20"/>
          <w:lang w:eastAsia="zh-CN"/>
        </w:rPr>
      </w:pPr>
    </w:p>
    <w:p w:rsidR="00633B90" w:rsidRPr="001435FB" w:rsidRDefault="00902336" w:rsidP="001435FB">
      <w:pPr>
        <w:rPr>
          <w:rFonts w:eastAsia="宋体"/>
          <w:sz w:val="20"/>
          <w:szCs w:val="20"/>
          <w:lang w:eastAsia="zh-CN"/>
        </w:rPr>
      </w:pPr>
      <w:r w:rsidRPr="00393BAA">
        <w:rPr>
          <w:rFonts w:eastAsia="宋体"/>
          <w:b/>
          <w:i/>
          <w:sz w:val="20"/>
          <w:szCs w:val="20"/>
          <w:lang w:eastAsia="zh-CN"/>
        </w:rPr>
        <w:t xml:space="preserve">Proposal </w:t>
      </w:r>
      <w:r>
        <w:rPr>
          <w:rFonts w:eastAsia="宋体"/>
          <w:b/>
          <w:i/>
          <w:sz w:val="20"/>
          <w:szCs w:val="20"/>
          <w:lang w:eastAsia="zh-CN"/>
        </w:rPr>
        <w:t>2</w:t>
      </w:r>
      <w:r w:rsidR="00521AB6" w:rsidRPr="00393BAA">
        <w:rPr>
          <w:rFonts w:eastAsia="宋体"/>
          <w:i/>
          <w:sz w:val="20"/>
          <w:szCs w:val="20"/>
          <w:lang w:eastAsia="zh-CN"/>
        </w:rPr>
        <w:t>:</w:t>
      </w:r>
      <w:r w:rsidR="00521AB6">
        <w:rPr>
          <w:rFonts w:eastAsia="宋体"/>
          <w:i/>
          <w:sz w:val="20"/>
          <w:szCs w:val="20"/>
          <w:lang w:eastAsia="zh-CN"/>
        </w:rPr>
        <w:t xml:space="preserve"> </w:t>
      </w:r>
      <w:r w:rsidR="00426F76">
        <w:rPr>
          <w:rFonts w:eastAsia="宋体"/>
          <w:i/>
          <w:sz w:val="20"/>
          <w:szCs w:val="20"/>
          <w:lang w:eastAsia="zh-CN"/>
        </w:rPr>
        <w:t>N</w:t>
      </w:r>
      <w:r w:rsidR="00F55DA2">
        <w:rPr>
          <w:rFonts w:eastAsia="宋体" w:hint="eastAsia"/>
          <w:i/>
          <w:sz w:val="20"/>
          <w:szCs w:val="20"/>
          <w:lang w:eastAsia="zh-CN"/>
        </w:rPr>
        <w:t>on-overlapping RA scheme</w:t>
      </w:r>
      <w:r w:rsidR="00FC7236">
        <w:rPr>
          <w:rFonts w:eastAsia="宋体" w:hint="eastAsia"/>
          <w:i/>
          <w:sz w:val="20"/>
          <w:szCs w:val="20"/>
          <w:lang w:eastAsia="zh-CN"/>
        </w:rPr>
        <w:t xml:space="preserve"> </w:t>
      </w:r>
      <w:r w:rsidR="00426F76">
        <w:rPr>
          <w:rFonts w:eastAsia="宋体" w:hint="eastAsia"/>
          <w:i/>
          <w:sz w:val="20"/>
          <w:szCs w:val="20"/>
          <w:lang w:eastAsia="zh-CN"/>
        </w:rPr>
        <w:t>is</w:t>
      </w:r>
      <w:r w:rsidR="00FC7236">
        <w:rPr>
          <w:rFonts w:eastAsia="宋体" w:hint="eastAsia"/>
          <w:i/>
          <w:sz w:val="20"/>
          <w:szCs w:val="20"/>
          <w:lang w:eastAsia="zh-CN"/>
        </w:rPr>
        <w:t xml:space="preserve"> supported</w:t>
      </w:r>
      <w:r w:rsidR="00426F76">
        <w:rPr>
          <w:rFonts w:eastAsia="宋体"/>
          <w:i/>
          <w:sz w:val="20"/>
          <w:szCs w:val="20"/>
          <w:lang w:eastAsia="zh-CN"/>
        </w:rPr>
        <w:t xml:space="preserve"> by extending Type 2 RA signalling to support joint-indication of RA corresponding to the 2 CWs.</w:t>
      </w:r>
    </w:p>
    <w:p w:rsidR="00D70C88" w:rsidRDefault="00D70C88" w:rsidP="001435FB">
      <w:pPr>
        <w:spacing w:after="120"/>
        <w:jc w:val="both"/>
        <w:rPr>
          <w:rFonts w:eastAsia="宋体"/>
          <w:sz w:val="20"/>
          <w:szCs w:val="20"/>
          <w:lang w:eastAsia="zh-CN"/>
        </w:rPr>
      </w:pPr>
    </w:p>
    <w:p w:rsidR="00327748" w:rsidRPr="00327748" w:rsidRDefault="00327748" w:rsidP="00327748">
      <w:pPr>
        <w:pStyle w:val="2"/>
        <w:rPr>
          <w:lang w:val="en-US"/>
        </w:rPr>
      </w:pPr>
      <w:r w:rsidRPr="00556B2F">
        <w:rPr>
          <w:rFonts w:hint="eastAsia"/>
          <w:lang w:val="en-US"/>
        </w:rPr>
        <w:t xml:space="preserve">Enhancements to </w:t>
      </w:r>
      <w:r>
        <w:rPr>
          <w:lang w:val="en-US"/>
        </w:rPr>
        <w:t>PQI</w:t>
      </w:r>
      <w:r w:rsidRPr="00ED48AD">
        <w:rPr>
          <w:rFonts w:hint="eastAsia"/>
          <w:b/>
          <w:sz w:val="20"/>
          <w:szCs w:val="20"/>
        </w:rPr>
        <w:t xml:space="preserve"> </w:t>
      </w:r>
    </w:p>
    <w:p w:rsidR="00584E9A" w:rsidRPr="00B80E6B" w:rsidRDefault="00F1437B" w:rsidP="00B80E6B">
      <w:pPr>
        <w:spacing w:after="120"/>
        <w:jc w:val="both"/>
        <w:rPr>
          <w:sz w:val="20"/>
          <w:szCs w:val="20"/>
        </w:rPr>
      </w:pPr>
      <w:r>
        <w:rPr>
          <w:rFonts w:eastAsia="宋体" w:hint="eastAsia"/>
          <w:sz w:val="20"/>
          <w:szCs w:val="20"/>
          <w:lang w:eastAsia="zh-CN"/>
        </w:rPr>
        <w:t xml:space="preserve">As </w:t>
      </w:r>
      <w:r w:rsidR="00327748">
        <w:rPr>
          <w:rFonts w:eastAsia="宋体"/>
          <w:sz w:val="20"/>
          <w:szCs w:val="20"/>
          <w:lang w:eastAsia="zh-CN"/>
        </w:rPr>
        <w:t>summarized</w:t>
      </w:r>
      <w:r>
        <w:rPr>
          <w:rFonts w:eastAsia="宋体" w:hint="eastAsia"/>
          <w:sz w:val="20"/>
          <w:szCs w:val="20"/>
          <w:lang w:eastAsia="zh-CN"/>
        </w:rPr>
        <w:t xml:space="preserve"> in TR36.741 </w:t>
      </w:r>
      <w:r w:rsidR="00D70C88">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_Ref477794054 \r \h</w:instrText>
      </w:r>
      <w:r>
        <w:rPr>
          <w:rFonts w:eastAsia="宋体"/>
          <w:sz w:val="20"/>
          <w:szCs w:val="20"/>
          <w:lang w:eastAsia="zh-CN"/>
        </w:rPr>
        <w:instrText xml:space="preserve"> </w:instrText>
      </w:r>
      <w:r w:rsidR="00D70C88">
        <w:rPr>
          <w:rFonts w:eastAsia="宋体"/>
          <w:sz w:val="20"/>
          <w:szCs w:val="20"/>
          <w:lang w:eastAsia="zh-CN"/>
        </w:rPr>
      </w:r>
      <w:r w:rsidR="00D70C88">
        <w:rPr>
          <w:rFonts w:eastAsia="宋体"/>
          <w:sz w:val="20"/>
          <w:szCs w:val="20"/>
          <w:lang w:eastAsia="zh-CN"/>
        </w:rPr>
        <w:fldChar w:fldCharType="separate"/>
      </w:r>
      <w:r w:rsidR="006150A9">
        <w:rPr>
          <w:rFonts w:eastAsia="宋体"/>
          <w:sz w:val="20"/>
          <w:szCs w:val="20"/>
          <w:lang w:eastAsia="zh-CN"/>
        </w:rPr>
        <w:t>[2]</w:t>
      </w:r>
      <w:r w:rsidR="00D70C88">
        <w:rPr>
          <w:rFonts w:eastAsia="宋体"/>
          <w:sz w:val="20"/>
          <w:szCs w:val="20"/>
          <w:lang w:eastAsia="zh-CN"/>
        </w:rPr>
        <w:fldChar w:fldCharType="end"/>
      </w:r>
      <w:r>
        <w:rPr>
          <w:rFonts w:eastAsia="宋体" w:hint="eastAsia"/>
          <w:sz w:val="20"/>
          <w:szCs w:val="20"/>
          <w:lang w:eastAsia="zh-CN"/>
        </w:rPr>
        <w:t xml:space="preserve">, </w:t>
      </w:r>
      <w:r>
        <w:rPr>
          <w:rFonts w:eastAsia="宋体"/>
          <w:sz w:val="20"/>
          <w:szCs w:val="20"/>
          <w:lang w:eastAsia="zh-CN"/>
        </w:rPr>
        <w:t xml:space="preserve">enhancements </w:t>
      </w:r>
      <w:r w:rsidR="00B41304">
        <w:rPr>
          <w:rFonts w:eastAsia="宋体" w:hint="eastAsia"/>
          <w:sz w:val="20"/>
          <w:szCs w:val="20"/>
          <w:lang w:eastAsia="zh-CN"/>
        </w:rPr>
        <w:t xml:space="preserve">to the PQI are generally classified into </w:t>
      </w:r>
      <w:r>
        <w:rPr>
          <w:rFonts w:eastAsia="宋体" w:hint="eastAsia"/>
          <w:sz w:val="20"/>
          <w:szCs w:val="20"/>
          <w:lang w:eastAsia="zh-CN"/>
        </w:rPr>
        <w:t xml:space="preserve">the </w:t>
      </w:r>
      <w:r>
        <w:rPr>
          <w:rFonts w:eastAsia="宋体"/>
          <w:sz w:val="20"/>
          <w:szCs w:val="20"/>
          <w:lang w:eastAsia="zh-CN"/>
        </w:rPr>
        <w:t>following</w:t>
      </w:r>
      <w:r>
        <w:rPr>
          <w:rFonts w:eastAsia="宋体" w:hint="eastAsia"/>
          <w:sz w:val="20"/>
          <w:szCs w:val="20"/>
          <w:lang w:eastAsia="zh-CN"/>
        </w:rPr>
        <w:t xml:space="preserve"> categories</w:t>
      </w:r>
      <w:r w:rsidR="000328F8">
        <w:rPr>
          <w:rFonts w:eastAsia="宋体" w:hint="eastAsia"/>
          <w:sz w:val="20"/>
          <w:szCs w:val="20"/>
          <w:lang w:eastAsia="zh-CN"/>
        </w:rPr>
        <w:t>:</w:t>
      </w:r>
    </w:p>
    <w:p w:rsidR="00584E9A" w:rsidRPr="00B80E6B" w:rsidRDefault="00584E9A" w:rsidP="00F1437B">
      <w:pPr>
        <w:numPr>
          <w:ilvl w:val="1"/>
          <w:numId w:val="13"/>
        </w:numPr>
        <w:spacing w:after="120"/>
        <w:jc w:val="both"/>
        <w:rPr>
          <w:sz w:val="20"/>
          <w:szCs w:val="20"/>
        </w:rPr>
      </w:pPr>
      <w:r w:rsidRPr="00B80E6B">
        <w:rPr>
          <w:sz w:val="20"/>
          <w:szCs w:val="20"/>
        </w:rPr>
        <w:t>Support multiple CRS resources for PDSCH RE mapping in each PQI status.</w:t>
      </w:r>
    </w:p>
    <w:p w:rsidR="00584E9A" w:rsidRPr="00B80E6B" w:rsidRDefault="00584E9A" w:rsidP="00F1437B">
      <w:pPr>
        <w:numPr>
          <w:ilvl w:val="1"/>
          <w:numId w:val="13"/>
        </w:numPr>
        <w:spacing w:after="120"/>
        <w:jc w:val="both"/>
        <w:rPr>
          <w:sz w:val="20"/>
          <w:szCs w:val="20"/>
        </w:rPr>
      </w:pPr>
      <w:r w:rsidRPr="00B80E6B">
        <w:rPr>
          <w:sz w:val="20"/>
          <w:szCs w:val="20"/>
        </w:rPr>
        <w:t xml:space="preserve">Support multiple CSI-RS resources for QCL purpose in each PQI status. </w:t>
      </w:r>
    </w:p>
    <w:p w:rsidR="00584E9A" w:rsidRDefault="00584E9A" w:rsidP="00F1437B">
      <w:pPr>
        <w:numPr>
          <w:ilvl w:val="1"/>
          <w:numId w:val="13"/>
        </w:numPr>
        <w:spacing w:after="120"/>
        <w:jc w:val="both"/>
        <w:rPr>
          <w:rFonts w:eastAsia="宋体"/>
          <w:sz w:val="20"/>
          <w:szCs w:val="20"/>
          <w:lang w:eastAsia="zh-CN"/>
        </w:rPr>
      </w:pPr>
      <w:r w:rsidRPr="00B80E6B">
        <w:rPr>
          <w:sz w:val="20"/>
          <w:szCs w:val="20"/>
        </w:rPr>
        <w:t xml:space="preserve">Introduce more PQI bits to support more combinations of PQI parameters.  </w:t>
      </w:r>
    </w:p>
    <w:p w:rsidR="00F06A78" w:rsidRDefault="00A53511" w:rsidP="00667A35">
      <w:pPr>
        <w:spacing w:after="120"/>
        <w:jc w:val="both"/>
        <w:rPr>
          <w:rFonts w:eastAsia="宋体"/>
          <w:sz w:val="20"/>
          <w:szCs w:val="20"/>
          <w:lang w:val="en-US" w:eastAsia="zh-CN"/>
        </w:rPr>
      </w:pPr>
      <w:r>
        <w:rPr>
          <w:rFonts w:eastAsia="宋体" w:hint="eastAsia"/>
          <w:sz w:val="20"/>
          <w:szCs w:val="20"/>
          <w:lang w:eastAsia="zh-CN"/>
        </w:rPr>
        <w:t>However, a</w:t>
      </w:r>
      <w:r w:rsidR="001A4004">
        <w:rPr>
          <w:rFonts w:eastAsia="宋体" w:hint="eastAsia"/>
          <w:sz w:val="20"/>
          <w:szCs w:val="20"/>
          <w:lang w:eastAsia="zh-CN"/>
        </w:rPr>
        <w:t xml:space="preserve">fter comparison the above methods, the larger </w:t>
      </w:r>
      <w:r w:rsidR="001A4004">
        <w:rPr>
          <w:rFonts w:eastAsia="宋体"/>
          <w:sz w:val="20"/>
          <w:szCs w:val="20"/>
          <w:lang w:eastAsia="zh-CN"/>
        </w:rPr>
        <w:t xml:space="preserve">PQI overhead </w:t>
      </w:r>
      <w:r w:rsidR="001A4004">
        <w:rPr>
          <w:rFonts w:eastAsia="宋体" w:hint="eastAsia"/>
          <w:sz w:val="20"/>
          <w:szCs w:val="20"/>
          <w:lang w:eastAsia="zh-CN"/>
        </w:rPr>
        <w:t xml:space="preserve">is observed from the </w:t>
      </w:r>
      <w:r w:rsidR="001A4004">
        <w:rPr>
          <w:rFonts w:eastAsia="宋体"/>
          <w:sz w:val="20"/>
          <w:szCs w:val="20"/>
          <w:lang w:eastAsia="zh-CN"/>
        </w:rPr>
        <w:t>third</w:t>
      </w:r>
      <w:r w:rsidR="001A4004">
        <w:rPr>
          <w:rFonts w:eastAsia="宋体" w:hint="eastAsia"/>
          <w:sz w:val="20"/>
          <w:szCs w:val="20"/>
          <w:lang w:eastAsia="zh-CN"/>
        </w:rPr>
        <w:t xml:space="preserve"> </w:t>
      </w:r>
      <w:r w:rsidR="001A4004">
        <w:rPr>
          <w:rFonts w:eastAsia="宋体"/>
          <w:sz w:val="20"/>
          <w:szCs w:val="20"/>
          <w:lang w:eastAsia="zh-CN"/>
        </w:rPr>
        <w:t>proposal</w:t>
      </w:r>
      <w:r w:rsidR="0020766E">
        <w:rPr>
          <w:rFonts w:eastAsia="宋体" w:hint="eastAsia"/>
          <w:sz w:val="20"/>
          <w:szCs w:val="20"/>
          <w:lang w:eastAsia="zh-CN"/>
        </w:rPr>
        <w:t xml:space="preserve">, </w:t>
      </w:r>
      <w:r w:rsidR="001A4004">
        <w:rPr>
          <w:rFonts w:eastAsia="宋体" w:hint="eastAsia"/>
          <w:sz w:val="20"/>
          <w:szCs w:val="20"/>
          <w:lang w:eastAsia="zh-CN"/>
        </w:rPr>
        <w:t xml:space="preserve">which </w:t>
      </w:r>
      <w:r w:rsidR="00250AE0">
        <w:rPr>
          <w:rFonts w:eastAsia="宋体"/>
          <w:sz w:val="20"/>
          <w:szCs w:val="20"/>
          <w:lang w:eastAsia="zh-CN"/>
        </w:rPr>
        <w:t>will</w:t>
      </w:r>
      <w:r w:rsidR="001A4004">
        <w:rPr>
          <w:rFonts w:eastAsia="宋体" w:hint="eastAsia"/>
          <w:sz w:val="20"/>
          <w:szCs w:val="20"/>
          <w:lang w:eastAsia="zh-CN"/>
        </w:rPr>
        <w:t xml:space="preserve"> </w:t>
      </w:r>
      <w:r w:rsidR="0020766E">
        <w:rPr>
          <w:rFonts w:eastAsia="宋体" w:hint="eastAsia"/>
          <w:sz w:val="20"/>
          <w:szCs w:val="20"/>
          <w:lang w:eastAsia="zh-CN"/>
        </w:rPr>
        <w:t xml:space="preserve">also </w:t>
      </w:r>
      <w:r w:rsidR="001A4004">
        <w:rPr>
          <w:rFonts w:eastAsia="宋体" w:hint="eastAsia"/>
          <w:sz w:val="20"/>
          <w:szCs w:val="20"/>
          <w:lang w:eastAsia="zh-CN"/>
        </w:rPr>
        <w:t>be enlarged along with the increasing number of TP</w:t>
      </w:r>
      <w:r w:rsidR="00327748">
        <w:rPr>
          <w:rFonts w:eastAsia="宋体"/>
          <w:sz w:val="20"/>
          <w:szCs w:val="20"/>
          <w:lang w:eastAsia="zh-CN"/>
        </w:rPr>
        <w:t>s</w:t>
      </w:r>
      <w:r w:rsidR="001A4004">
        <w:rPr>
          <w:rFonts w:eastAsia="宋体" w:hint="eastAsia"/>
          <w:sz w:val="20"/>
          <w:szCs w:val="20"/>
          <w:lang w:eastAsia="zh-CN"/>
        </w:rPr>
        <w:t xml:space="preserve"> in the </w:t>
      </w:r>
      <w:r w:rsidR="001A4004">
        <w:rPr>
          <w:rFonts w:eastAsia="宋体"/>
          <w:sz w:val="20"/>
          <w:szCs w:val="20"/>
          <w:lang w:eastAsia="zh-CN"/>
        </w:rPr>
        <w:t>coordinate</w:t>
      </w:r>
      <w:r w:rsidR="001A4004">
        <w:rPr>
          <w:rFonts w:eastAsia="宋体" w:hint="eastAsia"/>
          <w:sz w:val="20"/>
          <w:szCs w:val="20"/>
          <w:lang w:eastAsia="zh-CN"/>
        </w:rPr>
        <w:t xml:space="preserve"> set. </w:t>
      </w:r>
      <w:r w:rsidR="001A4004">
        <w:rPr>
          <w:rFonts w:eastAsia="宋体"/>
          <w:sz w:val="20"/>
          <w:szCs w:val="20"/>
          <w:lang w:eastAsia="zh-CN"/>
        </w:rPr>
        <w:t xml:space="preserve"> </w:t>
      </w:r>
      <w:r w:rsidR="006A37B3">
        <w:rPr>
          <w:rFonts w:eastAsia="宋体" w:hint="eastAsia"/>
          <w:sz w:val="20"/>
          <w:szCs w:val="20"/>
          <w:lang w:eastAsia="zh-CN"/>
        </w:rPr>
        <w:t>Consequently</w:t>
      </w:r>
      <w:r w:rsidR="0020766E">
        <w:rPr>
          <w:rFonts w:eastAsia="宋体" w:hint="eastAsia"/>
          <w:sz w:val="20"/>
          <w:szCs w:val="20"/>
          <w:lang w:eastAsia="zh-CN"/>
        </w:rPr>
        <w:t xml:space="preserve">, the </w:t>
      </w:r>
      <w:r w:rsidR="002707FA">
        <w:rPr>
          <w:rFonts w:eastAsia="宋体"/>
          <w:sz w:val="20"/>
          <w:szCs w:val="20"/>
          <w:lang w:eastAsia="zh-CN"/>
        </w:rPr>
        <w:t>solutions that are</w:t>
      </w:r>
      <w:r w:rsidR="0020766E">
        <w:rPr>
          <w:rFonts w:eastAsia="宋体" w:hint="eastAsia"/>
          <w:sz w:val="20"/>
          <w:szCs w:val="20"/>
          <w:lang w:eastAsia="zh-CN"/>
        </w:rPr>
        <w:t xml:space="preserve"> belong to the </w:t>
      </w:r>
      <w:r w:rsidR="007B342D">
        <w:rPr>
          <w:rFonts w:eastAsia="宋体" w:hint="eastAsia"/>
          <w:sz w:val="20"/>
          <w:szCs w:val="20"/>
          <w:lang w:eastAsia="zh-CN"/>
        </w:rPr>
        <w:t xml:space="preserve">first and second types of </w:t>
      </w:r>
      <w:r w:rsidR="007B342D">
        <w:rPr>
          <w:rFonts w:eastAsia="宋体"/>
          <w:sz w:val="20"/>
          <w:szCs w:val="20"/>
          <w:lang w:eastAsia="zh-CN"/>
        </w:rPr>
        <w:t>enhancements</w:t>
      </w:r>
      <w:r w:rsidR="007B342D">
        <w:rPr>
          <w:rFonts w:eastAsia="宋体" w:hint="eastAsia"/>
          <w:sz w:val="20"/>
          <w:szCs w:val="20"/>
          <w:lang w:eastAsia="zh-CN"/>
        </w:rPr>
        <w:t xml:space="preserve"> </w:t>
      </w:r>
      <w:r w:rsidR="0020766E">
        <w:rPr>
          <w:rFonts w:eastAsia="宋体" w:hint="eastAsia"/>
          <w:sz w:val="20"/>
          <w:szCs w:val="20"/>
          <w:lang w:eastAsia="zh-CN"/>
        </w:rPr>
        <w:t>are preferred</w:t>
      </w:r>
      <w:r w:rsidR="00FF017C">
        <w:rPr>
          <w:rFonts w:eastAsia="宋体" w:hint="eastAsia"/>
          <w:sz w:val="20"/>
          <w:szCs w:val="20"/>
          <w:lang w:eastAsia="zh-CN"/>
        </w:rPr>
        <w:t xml:space="preserve"> as </w:t>
      </w:r>
      <w:r w:rsidR="00A81114">
        <w:rPr>
          <w:rFonts w:eastAsia="宋体" w:hint="eastAsia"/>
          <w:sz w:val="20"/>
          <w:szCs w:val="20"/>
          <w:lang w:eastAsia="zh-CN"/>
        </w:rPr>
        <w:t xml:space="preserve">the example </w:t>
      </w:r>
      <w:r w:rsidR="00FF017C">
        <w:rPr>
          <w:rFonts w:eastAsia="宋体" w:hint="eastAsia"/>
          <w:sz w:val="20"/>
          <w:szCs w:val="20"/>
          <w:lang w:eastAsia="zh-CN"/>
        </w:rPr>
        <w:t xml:space="preserve">shown in </w:t>
      </w:r>
      <w:r w:rsidR="003F0844">
        <w:fldChar w:fldCharType="begin"/>
      </w:r>
      <w:r w:rsidR="003F0844">
        <w:instrText xml:space="preserve"> REF _Ref477859862 \h  \* MERGEFORMAT </w:instrText>
      </w:r>
      <w:r w:rsidR="003F0844">
        <w:fldChar w:fldCharType="separate"/>
      </w:r>
      <w:r w:rsidR="006150A9" w:rsidRPr="003C3D38">
        <w:rPr>
          <w:rFonts w:eastAsia="宋体"/>
          <w:sz w:val="20"/>
          <w:szCs w:val="20"/>
          <w:lang w:eastAsia="zh-CN"/>
        </w:rPr>
        <w:t>Table 1</w:t>
      </w:r>
      <w:r w:rsidR="003F0844">
        <w:fldChar w:fldCharType="end"/>
      </w:r>
      <w:r w:rsidR="0020766E">
        <w:rPr>
          <w:rFonts w:eastAsia="宋体" w:hint="eastAsia"/>
          <w:sz w:val="20"/>
          <w:szCs w:val="20"/>
          <w:lang w:eastAsia="zh-CN"/>
        </w:rPr>
        <w:t>.</w:t>
      </w:r>
      <w:r w:rsidR="00667A35">
        <w:rPr>
          <w:rFonts w:eastAsia="宋体" w:hint="eastAsia"/>
          <w:sz w:val="20"/>
          <w:szCs w:val="20"/>
          <w:lang w:eastAsia="zh-CN"/>
        </w:rPr>
        <w:t xml:space="preserve"> </w:t>
      </w:r>
      <w:r w:rsidR="00550DCF" w:rsidRPr="00667A35">
        <w:rPr>
          <w:rFonts w:eastAsia="宋体" w:hint="eastAsia"/>
          <w:sz w:val="20"/>
          <w:szCs w:val="20"/>
          <w:lang w:eastAsia="zh-CN"/>
        </w:rPr>
        <w:t>In this case,</w:t>
      </w:r>
      <w:r w:rsidR="006F70A1">
        <w:rPr>
          <w:rFonts w:eastAsia="宋体" w:hint="eastAsia"/>
          <w:sz w:val="20"/>
          <w:szCs w:val="20"/>
          <w:lang w:eastAsia="zh-CN"/>
        </w:rPr>
        <w:t xml:space="preserve"> two CWs are </w:t>
      </w:r>
      <w:r w:rsidR="006F70A1">
        <w:rPr>
          <w:rFonts w:eastAsia="宋体"/>
          <w:sz w:val="20"/>
          <w:szCs w:val="20"/>
          <w:lang w:eastAsia="zh-CN"/>
        </w:rPr>
        <w:t>transmitted</w:t>
      </w:r>
      <w:r w:rsidR="006F70A1">
        <w:rPr>
          <w:rFonts w:eastAsia="宋体" w:hint="eastAsia"/>
          <w:sz w:val="20"/>
          <w:szCs w:val="20"/>
          <w:lang w:eastAsia="zh-CN"/>
        </w:rPr>
        <w:t xml:space="preserve"> from </w:t>
      </w:r>
      <w:r w:rsidR="008B189F">
        <w:rPr>
          <w:rFonts w:eastAsia="宋体" w:hint="eastAsia"/>
          <w:sz w:val="20"/>
          <w:szCs w:val="20"/>
          <w:lang w:eastAsia="zh-CN"/>
        </w:rPr>
        <w:t xml:space="preserve">TPs in </w:t>
      </w:r>
      <w:r w:rsidR="006F70A1">
        <w:rPr>
          <w:rFonts w:eastAsia="宋体"/>
          <w:sz w:val="20"/>
          <w:szCs w:val="20"/>
          <w:lang w:eastAsia="zh-CN"/>
        </w:rPr>
        <w:t>different</w:t>
      </w:r>
      <w:r w:rsidR="006F70A1">
        <w:rPr>
          <w:rFonts w:eastAsia="宋体" w:hint="eastAsia"/>
          <w:sz w:val="20"/>
          <w:szCs w:val="20"/>
          <w:lang w:eastAsia="zh-CN"/>
        </w:rPr>
        <w:t xml:space="preserve"> cell</w:t>
      </w:r>
      <w:r w:rsidR="00AC4FA2">
        <w:rPr>
          <w:rFonts w:eastAsia="宋体" w:hint="eastAsia"/>
          <w:sz w:val="20"/>
          <w:szCs w:val="20"/>
          <w:lang w:eastAsia="zh-CN"/>
        </w:rPr>
        <w:t>s</w:t>
      </w:r>
      <w:r w:rsidR="006F70A1">
        <w:rPr>
          <w:rFonts w:eastAsia="宋体" w:hint="eastAsia"/>
          <w:sz w:val="20"/>
          <w:szCs w:val="20"/>
          <w:lang w:eastAsia="zh-CN"/>
        </w:rPr>
        <w:t xml:space="preserve">, </w:t>
      </w:r>
      <w:r w:rsidR="00550DCF" w:rsidRPr="00667A35">
        <w:rPr>
          <w:rFonts w:eastAsia="宋体"/>
          <w:sz w:val="20"/>
          <w:szCs w:val="20"/>
          <w:lang w:eastAsia="zh-CN"/>
        </w:rPr>
        <w:t>multiple CRS and CSI-RS resources are included in each PQI status per CW</w:t>
      </w:r>
      <w:r w:rsidR="005262E3">
        <w:rPr>
          <w:rFonts w:eastAsia="宋体" w:hint="eastAsia"/>
          <w:sz w:val="20"/>
          <w:szCs w:val="20"/>
          <w:lang w:eastAsia="zh-CN"/>
        </w:rPr>
        <w:t xml:space="preserve">, and the QCL assumption among RSs could be easily associated when the </w:t>
      </w:r>
      <w:r w:rsidR="006F1039">
        <w:rPr>
          <w:rFonts w:eastAsia="宋体"/>
          <w:sz w:val="20"/>
          <w:szCs w:val="20"/>
          <w:lang w:val="en-US" w:eastAsia="zh-CN"/>
        </w:rPr>
        <w:t>DM-RS</w:t>
      </w:r>
      <w:r w:rsidR="006F1039" w:rsidRPr="00463464">
        <w:rPr>
          <w:rFonts w:eastAsia="宋体"/>
          <w:sz w:val="20"/>
          <w:szCs w:val="20"/>
          <w:lang w:val="en-US" w:eastAsia="zh-CN"/>
        </w:rPr>
        <w:t xml:space="preserve"> ports is </w:t>
      </w:r>
      <w:r w:rsidR="005262E3">
        <w:rPr>
          <w:rFonts w:eastAsia="宋体" w:hint="eastAsia"/>
          <w:sz w:val="20"/>
          <w:szCs w:val="20"/>
          <w:lang w:val="en-US" w:eastAsia="zh-CN"/>
        </w:rPr>
        <w:t xml:space="preserve">also </w:t>
      </w:r>
      <w:r w:rsidR="006F1039" w:rsidRPr="00463464">
        <w:rPr>
          <w:rFonts w:eastAsia="宋体"/>
          <w:sz w:val="20"/>
          <w:szCs w:val="20"/>
          <w:lang w:val="en-US" w:eastAsia="zh-CN"/>
        </w:rPr>
        <w:t>indicated p</w:t>
      </w:r>
      <w:r w:rsidR="006F1039" w:rsidRPr="00463464">
        <w:rPr>
          <w:rFonts w:eastAsia="宋体" w:hint="eastAsia"/>
          <w:sz w:val="20"/>
          <w:szCs w:val="20"/>
          <w:lang w:val="en-US" w:eastAsia="zh-CN"/>
        </w:rPr>
        <w:t>e</w:t>
      </w:r>
      <w:r w:rsidR="006F1039" w:rsidRPr="00463464">
        <w:rPr>
          <w:rFonts w:eastAsia="宋体"/>
          <w:sz w:val="20"/>
          <w:szCs w:val="20"/>
          <w:lang w:val="en-US" w:eastAsia="zh-CN"/>
        </w:rPr>
        <w:t>r CW basis</w:t>
      </w:r>
      <w:r w:rsidR="005262E3">
        <w:rPr>
          <w:rFonts w:eastAsia="宋体" w:hint="eastAsia"/>
          <w:sz w:val="20"/>
          <w:szCs w:val="20"/>
          <w:lang w:val="en-US" w:eastAsia="zh-CN"/>
        </w:rPr>
        <w:t xml:space="preserve"> </w:t>
      </w:r>
      <w:r w:rsidR="00D70C88">
        <w:rPr>
          <w:rFonts w:eastAsia="宋体"/>
          <w:sz w:val="20"/>
          <w:szCs w:val="20"/>
          <w:lang w:val="en-US" w:eastAsia="zh-CN"/>
        </w:rPr>
        <w:fldChar w:fldCharType="begin"/>
      </w:r>
      <w:r w:rsidR="00F66084">
        <w:rPr>
          <w:rFonts w:eastAsia="宋体"/>
          <w:sz w:val="20"/>
          <w:szCs w:val="20"/>
          <w:lang w:val="en-US" w:eastAsia="zh-CN"/>
        </w:rPr>
        <w:instrText xml:space="preserve"> </w:instrText>
      </w:r>
      <w:r w:rsidR="00F66084">
        <w:rPr>
          <w:rFonts w:eastAsia="宋体" w:hint="eastAsia"/>
          <w:sz w:val="20"/>
          <w:szCs w:val="20"/>
          <w:lang w:val="en-US" w:eastAsia="zh-CN"/>
        </w:rPr>
        <w:instrText>REF _Ref477860361 \r \h</w:instrText>
      </w:r>
      <w:r w:rsidR="00F66084">
        <w:rPr>
          <w:rFonts w:eastAsia="宋体"/>
          <w:sz w:val="20"/>
          <w:szCs w:val="20"/>
          <w:lang w:val="en-US" w:eastAsia="zh-CN"/>
        </w:rPr>
        <w:instrText xml:space="preserve"> </w:instrText>
      </w:r>
      <w:r w:rsidR="00D70C88">
        <w:rPr>
          <w:rFonts w:eastAsia="宋体"/>
          <w:sz w:val="20"/>
          <w:szCs w:val="20"/>
          <w:lang w:val="en-US" w:eastAsia="zh-CN"/>
        </w:rPr>
      </w:r>
      <w:r w:rsidR="00D70C88">
        <w:rPr>
          <w:rFonts w:eastAsia="宋体"/>
          <w:sz w:val="20"/>
          <w:szCs w:val="20"/>
          <w:lang w:val="en-US" w:eastAsia="zh-CN"/>
        </w:rPr>
        <w:fldChar w:fldCharType="separate"/>
      </w:r>
      <w:r w:rsidR="006150A9">
        <w:rPr>
          <w:rFonts w:eastAsia="宋体"/>
          <w:sz w:val="20"/>
          <w:szCs w:val="20"/>
          <w:lang w:val="en-US" w:eastAsia="zh-CN"/>
        </w:rPr>
        <w:t>[4]</w:t>
      </w:r>
      <w:r w:rsidR="00D70C88">
        <w:rPr>
          <w:rFonts w:eastAsia="宋体"/>
          <w:sz w:val="20"/>
          <w:szCs w:val="20"/>
          <w:lang w:val="en-US" w:eastAsia="zh-CN"/>
        </w:rPr>
        <w:fldChar w:fldCharType="end"/>
      </w:r>
      <w:r w:rsidR="00F66084">
        <w:rPr>
          <w:rFonts w:eastAsia="宋体" w:hint="eastAsia"/>
          <w:sz w:val="20"/>
          <w:szCs w:val="20"/>
          <w:lang w:val="en-US" w:eastAsia="zh-CN"/>
        </w:rPr>
        <w:t>.</w:t>
      </w:r>
      <w:r w:rsidR="004F24BF">
        <w:rPr>
          <w:rFonts w:eastAsia="宋体" w:hint="eastAsia"/>
          <w:sz w:val="20"/>
          <w:szCs w:val="20"/>
          <w:lang w:val="en-US" w:eastAsia="zh-CN"/>
        </w:rPr>
        <w:t xml:space="preserve"> </w:t>
      </w:r>
      <w:r w:rsidR="00327748">
        <w:rPr>
          <w:rFonts w:eastAsia="宋体"/>
          <w:sz w:val="20"/>
          <w:szCs w:val="20"/>
          <w:lang w:val="en-US" w:eastAsia="zh-CN"/>
        </w:rPr>
        <w:t>With enhancement on RA, it is clear</w:t>
      </w:r>
      <w:r w:rsidR="00C851BE">
        <w:rPr>
          <w:rFonts w:eastAsia="宋体"/>
          <w:sz w:val="20"/>
          <w:szCs w:val="20"/>
          <w:lang w:val="en-US" w:eastAsia="zh-CN"/>
        </w:rPr>
        <w:t xml:space="preserve"> each CW is corresponding to which allocated frequency resources.  Therefore, which set of PQI parameters is used also clear.</w:t>
      </w:r>
    </w:p>
    <w:p w:rsidR="00F401D3" w:rsidRDefault="00DF4D69" w:rsidP="00667A35">
      <w:pPr>
        <w:spacing w:after="120"/>
        <w:jc w:val="both"/>
        <w:rPr>
          <w:rFonts w:eastAsia="宋体"/>
          <w:sz w:val="20"/>
          <w:szCs w:val="20"/>
          <w:lang w:val="en-US" w:eastAsia="zh-CN"/>
        </w:rPr>
      </w:pPr>
      <w:r>
        <w:rPr>
          <w:rFonts w:eastAsia="宋体"/>
          <w:sz w:val="20"/>
          <w:szCs w:val="20"/>
          <w:lang w:val="en-US" w:eastAsia="zh-CN"/>
        </w:rPr>
        <w:t>Additionally</w:t>
      </w:r>
      <w:r>
        <w:rPr>
          <w:rFonts w:eastAsia="宋体" w:hint="eastAsia"/>
          <w:sz w:val="20"/>
          <w:szCs w:val="20"/>
          <w:lang w:val="en-US" w:eastAsia="zh-CN"/>
        </w:rPr>
        <w:t>,</w:t>
      </w:r>
      <w:r w:rsidR="00E90279">
        <w:rPr>
          <w:rFonts w:eastAsia="宋体" w:hint="eastAsia"/>
          <w:sz w:val="20"/>
          <w:szCs w:val="20"/>
          <w:lang w:val="en-US" w:eastAsia="zh-CN"/>
        </w:rPr>
        <w:t xml:space="preserve"> </w:t>
      </w:r>
      <w:r w:rsidR="00E90279">
        <w:rPr>
          <w:rFonts w:eastAsia="宋体"/>
          <w:sz w:val="20"/>
          <w:szCs w:val="20"/>
          <w:lang w:val="en-US" w:eastAsia="zh-CN"/>
        </w:rPr>
        <w:t>considering</w:t>
      </w:r>
      <w:r w:rsidR="00E90279">
        <w:rPr>
          <w:rFonts w:eastAsia="宋体" w:hint="eastAsia"/>
          <w:sz w:val="20"/>
          <w:szCs w:val="20"/>
          <w:lang w:val="en-US" w:eastAsia="zh-CN"/>
        </w:rPr>
        <w:t xml:space="preserve"> the </w:t>
      </w:r>
      <w:r w:rsidR="00E90279">
        <w:rPr>
          <w:rFonts w:eastAsia="宋体"/>
          <w:sz w:val="20"/>
          <w:szCs w:val="20"/>
          <w:lang w:val="en-US" w:eastAsia="zh-CN"/>
        </w:rPr>
        <w:t>compatibility</w:t>
      </w:r>
      <w:r w:rsidR="00E90279">
        <w:rPr>
          <w:rFonts w:eastAsia="宋体" w:hint="eastAsia"/>
          <w:sz w:val="20"/>
          <w:szCs w:val="20"/>
          <w:lang w:val="en-US" w:eastAsia="zh-CN"/>
        </w:rPr>
        <w:t xml:space="preserve"> with single TP transmission scheme, e.g., DPB/DPS, CS/CB, two approaches can be adopted for the parameters </w:t>
      </w:r>
      <w:r w:rsidR="004B0483">
        <w:rPr>
          <w:rFonts w:eastAsia="宋体"/>
          <w:sz w:val="20"/>
          <w:szCs w:val="20"/>
          <w:lang w:val="en-US" w:eastAsia="zh-CN"/>
        </w:rPr>
        <w:t>configuration</w:t>
      </w:r>
      <w:r w:rsidR="00F401D3">
        <w:rPr>
          <w:rFonts w:eastAsia="宋体" w:hint="eastAsia"/>
          <w:sz w:val="20"/>
          <w:szCs w:val="20"/>
          <w:lang w:val="en-US" w:eastAsia="zh-CN"/>
        </w:rPr>
        <w:t>:</w:t>
      </w:r>
    </w:p>
    <w:p w:rsidR="00F401D3" w:rsidRPr="003C3D38" w:rsidRDefault="00450584" w:rsidP="003C3D38">
      <w:pPr>
        <w:numPr>
          <w:ilvl w:val="0"/>
          <w:numId w:val="16"/>
        </w:numPr>
        <w:spacing w:after="120"/>
        <w:jc w:val="both"/>
        <w:rPr>
          <w:rFonts w:eastAsia="宋体"/>
          <w:sz w:val="20"/>
          <w:szCs w:val="20"/>
          <w:lang w:eastAsia="zh-CN"/>
        </w:rPr>
      </w:pPr>
      <w:r>
        <w:rPr>
          <w:rFonts w:eastAsia="宋体"/>
          <w:sz w:val="20"/>
          <w:szCs w:val="20"/>
          <w:lang w:val="en-US" w:eastAsia="zh-CN"/>
        </w:rPr>
        <w:t>The same</w:t>
      </w:r>
      <w:r>
        <w:rPr>
          <w:rFonts w:eastAsia="宋体" w:hint="eastAsia"/>
          <w:sz w:val="20"/>
          <w:szCs w:val="20"/>
          <w:lang w:val="en-US" w:eastAsia="zh-CN"/>
        </w:rPr>
        <w:t xml:space="preserve"> parameter value is</w:t>
      </w:r>
      <w:r w:rsidR="00F401D3">
        <w:rPr>
          <w:rFonts w:eastAsia="宋体" w:hint="eastAsia"/>
          <w:sz w:val="20"/>
          <w:szCs w:val="20"/>
          <w:lang w:val="en-US" w:eastAsia="zh-CN"/>
        </w:rPr>
        <w:t xml:space="preserve"> configured for both CWs </w:t>
      </w:r>
      <w:r w:rsidR="007B02BA">
        <w:rPr>
          <w:rFonts w:eastAsia="宋体" w:hint="eastAsia"/>
          <w:sz w:val="20"/>
          <w:szCs w:val="20"/>
          <w:lang w:val="en-US" w:eastAsia="zh-CN"/>
        </w:rPr>
        <w:t xml:space="preserve">within one parameter set </w:t>
      </w:r>
      <w:r w:rsidR="00F401D3">
        <w:rPr>
          <w:rFonts w:eastAsia="宋体" w:hint="eastAsia"/>
          <w:sz w:val="20"/>
          <w:szCs w:val="20"/>
          <w:lang w:val="en-US" w:eastAsia="zh-CN"/>
        </w:rPr>
        <w:t>in case of single TP transmission;</w:t>
      </w:r>
    </w:p>
    <w:p w:rsidR="00DF4D69" w:rsidRPr="00982C25" w:rsidRDefault="00450584" w:rsidP="003C3D38">
      <w:pPr>
        <w:numPr>
          <w:ilvl w:val="0"/>
          <w:numId w:val="16"/>
        </w:numPr>
        <w:spacing w:after="120"/>
        <w:jc w:val="both"/>
        <w:rPr>
          <w:rFonts w:eastAsia="宋体"/>
          <w:sz w:val="20"/>
          <w:szCs w:val="20"/>
          <w:lang w:val="en-US" w:eastAsia="zh-CN"/>
        </w:rPr>
      </w:pPr>
      <w:r>
        <w:rPr>
          <w:rFonts w:eastAsia="宋体"/>
          <w:sz w:val="20"/>
          <w:szCs w:val="20"/>
          <w:lang w:eastAsia="zh-CN"/>
        </w:rPr>
        <w:t xml:space="preserve">Different parameter value is configured for each CW if it is DPS or NCJT. </w:t>
      </w:r>
    </w:p>
    <w:p w:rsidR="00EB54DA" w:rsidRPr="00EB54DA" w:rsidRDefault="00EB54DA" w:rsidP="00EB54DA">
      <w:pPr>
        <w:pStyle w:val="aa"/>
        <w:jc w:val="center"/>
        <w:rPr>
          <w:rFonts w:eastAsia="宋体"/>
          <w:b w:val="0"/>
          <w:sz w:val="20"/>
          <w:szCs w:val="20"/>
          <w:lang w:val="en-US" w:eastAsia="zh-CN"/>
        </w:rPr>
      </w:pPr>
      <w:bookmarkStart w:id="7" w:name="_Ref477859862"/>
      <w:r w:rsidRPr="00EB54DA">
        <w:rPr>
          <w:rFonts w:eastAsia="宋体"/>
          <w:b w:val="0"/>
          <w:sz w:val="20"/>
          <w:szCs w:val="20"/>
          <w:lang w:val="en-US" w:eastAsia="zh-CN"/>
        </w:rPr>
        <w:t xml:space="preserve">Table </w:t>
      </w:r>
      <w:r w:rsidR="002D6EA8">
        <w:rPr>
          <w:rFonts w:eastAsia="宋体"/>
          <w:b w:val="0"/>
          <w:sz w:val="20"/>
          <w:szCs w:val="20"/>
          <w:lang w:val="en-US" w:eastAsia="zh-CN"/>
        </w:rPr>
        <w:fldChar w:fldCharType="begin"/>
      </w:r>
      <w:r w:rsidR="002D6EA8">
        <w:rPr>
          <w:rFonts w:eastAsia="宋体"/>
          <w:b w:val="0"/>
          <w:sz w:val="20"/>
          <w:szCs w:val="20"/>
          <w:lang w:val="en-US" w:eastAsia="zh-CN"/>
        </w:rPr>
        <w:instrText xml:space="preserve"> SEQ Table \* ARABIC </w:instrText>
      </w:r>
      <w:r w:rsidR="002D6EA8">
        <w:rPr>
          <w:rFonts w:eastAsia="宋体"/>
          <w:b w:val="0"/>
          <w:sz w:val="20"/>
          <w:szCs w:val="20"/>
          <w:lang w:val="en-US" w:eastAsia="zh-CN"/>
        </w:rPr>
        <w:fldChar w:fldCharType="separate"/>
      </w:r>
      <w:r w:rsidR="002D6EA8">
        <w:rPr>
          <w:rFonts w:eastAsia="宋体"/>
          <w:b w:val="0"/>
          <w:noProof/>
          <w:sz w:val="20"/>
          <w:szCs w:val="20"/>
          <w:lang w:val="en-US" w:eastAsia="zh-CN"/>
        </w:rPr>
        <w:t>2</w:t>
      </w:r>
      <w:r w:rsidR="002D6EA8">
        <w:rPr>
          <w:rFonts w:eastAsia="宋体"/>
          <w:b w:val="0"/>
          <w:sz w:val="20"/>
          <w:szCs w:val="20"/>
          <w:lang w:val="en-US" w:eastAsia="zh-CN"/>
        </w:rPr>
        <w:fldChar w:fldCharType="end"/>
      </w:r>
      <w:bookmarkEnd w:id="7"/>
      <w:r w:rsidRPr="00EB54DA">
        <w:rPr>
          <w:rFonts w:eastAsia="宋体" w:hint="eastAsia"/>
          <w:b w:val="0"/>
          <w:sz w:val="20"/>
          <w:szCs w:val="20"/>
          <w:lang w:val="en-US" w:eastAsia="zh-CN"/>
        </w:rPr>
        <w:t xml:space="preserve"> An example of PQI parameters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39"/>
        <w:gridCol w:w="922"/>
        <w:gridCol w:w="1139"/>
        <w:gridCol w:w="827"/>
        <w:gridCol w:w="1222"/>
        <w:gridCol w:w="1089"/>
      </w:tblGrid>
      <w:tr w:rsidR="00441723" w:rsidRPr="00441723" w:rsidTr="003C3D38">
        <w:trPr>
          <w:trHeight w:val="300"/>
          <w:jc w:val="center"/>
        </w:trPr>
        <w:tc>
          <w:tcPr>
            <w:tcW w:w="0" w:type="auto"/>
            <w:gridSpan w:val="2"/>
            <w:shd w:val="clear" w:color="auto" w:fill="auto"/>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PQI Parameters</w:t>
            </w:r>
          </w:p>
        </w:tc>
        <w:tc>
          <w:tcPr>
            <w:tcW w:w="0" w:type="auto"/>
            <w:shd w:val="clear" w:color="auto" w:fill="auto"/>
            <w:noWrap/>
            <w:vAlign w:val="center"/>
            <w:hideMark/>
          </w:tcPr>
          <w:p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CRS</w:t>
            </w:r>
          </w:p>
        </w:tc>
        <w:tc>
          <w:tcPr>
            <w:tcW w:w="0" w:type="auto"/>
            <w:shd w:val="clear" w:color="auto" w:fill="auto"/>
            <w:noWrap/>
            <w:vAlign w:val="center"/>
            <w:hideMark/>
          </w:tcPr>
          <w:p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pdsch-Start</w:t>
            </w:r>
          </w:p>
        </w:tc>
        <w:tc>
          <w:tcPr>
            <w:tcW w:w="0" w:type="auto"/>
            <w:shd w:val="clear" w:color="auto" w:fill="auto"/>
            <w:noWrap/>
            <w:vAlign w:val="center"/>
            <w:hideMark/>
          </w:tcPr>
          <w:p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mbsfn</w:t>
            </w:r>
          </w:p>
        </w:tc>
        <w:tc>
          <w:tcPr>
            <w:tcW w:w="0" w:type="auto"/>
            <w:shd w:val="clear" w:color="auto" w:fill="auto"/>
            <w:noWrap/>
            <w:vAlign w:val="center"/>
            <w:hideMark/>
          </w:tcPr>
          <w:p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NZP CSI-RS</w:t>
            </w:r>
          </w:p>
        </w:tc>
        <w:tc>
          <w:tcPr>
            <w:tcW w:w="0" w:type="auto"/>
            <w:shd w:val="clear" w:color="auto" w:fill="auto"/>
            <w:noWrap/>
            <w:vAlign w:val="center"/>
            <w:hideMark/>
          </w:tcPr>
          <w:p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ZP CSI-RS</w:t>
            </w:r>
          </w:p>
        </w:tc>
      </w:tr>
      <w:tr w:rsidR="009D3C3F" w:rsidRPr="00441723" w:rsidTr="009D3C3F">
        <w:trPr>
          <w:trHeight w:val="285"/>
          <w:jc w:val="center"/>
        </w:trPr>
        <w:tc>
          <w:tcPr>
            <w:tcW w:w="0" w:type="auto"/>
            <w:vMerge w:val="restart"/>
            <w:shd w:val="clear" w:color="auto" w:fill="FFFFFF"/>
            <w:hideMark/>
          </w:tcPr>
          <w:p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1</w:t>
            </w: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1</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1</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config1</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1</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1</w:t>
            </w:r>
          </w:p>
        </w:tc>
      </w:tr>
      <w:tr w:rsidR="009D3C3F" w:rsidRPr="00441723" w:rsidTr="009D3C3F">
        <w:trPr>
          <w:trHeight w:val="285"/>
          <w:jc w:val="center"/>
        </w:trPr>
        <w:tc>
          <w:tcPr>
            <w:tcW w:w="0" w:type="auto"/>
            <w:vMerge/>
            <w:shd w:val="clear" w:color="auto" w:fill="FFFFFF"/>
            <w:hideMark/>
          </w:tcPr>
          <w:p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2</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2</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config2</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2</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2</w:t>
            </w:r>
          </w:p>
        </w:tc>
      </w:tr>
      <w:tr w:rsidR="009D3C3F" w:rsidRPr="00441723" w:rsidTr="009D3C3F">
        <w:trPr>
          <w:trHeight w:val="285"/>
          <w:jc w:val="center"/>
        </w:trPr>
        <w:tc>
          <w:tcPr>
            <w:tcW w:w="0" w:type="auto"/>
            <w:vMerge w:val="restart"/>
            <w:shd w:val="clear" w:color="auto" w:fill="FFFFFF"/>
            <w:hideMark/>
          </w:tcPr>
          <w:p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2</w:t>
            </w: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3</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3</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config3</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3</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3</w:t>
            </w:r>
          </w:p>
        </w:tc>
      </w:tr>
      <w:tr w:rsidR="009D3C3F" w:rsidRPr="00441723" w:rsidTr="009D3C3F">
        <w:trPr>
          <w:trHeight w:val="300"/>
          <w:jc w:val="center"/>
        </w:trPr>
        <w:tc>
          <w:tcPr>
            <w:tcW w:w="0" w:type="auto"/>
            <w:vMerge/>
            <w:shd w:val="clear" w:color="auto" w:fill="FFFFFF"/>
            <w:hideMark/>
          </w:tcPr>
          <w:p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4</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4</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config4</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4</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4</w:t>
            </w:r>
          </w:p>
        </w:tc>
      </w:tr>
      <w:tr w:rsidR="009D3C3F" w:rsidRPr="00441723" w:rsidTr="009D3C3F">
        <w:trPr>
          <w:trHeight w:val="285"/>
          <w:jc w:val="center"/>
        </w:trPr>
        <w:tc>
          <w:tcPr>
            <w:tcW w:w="0" w:type="auto"/>
            <w:vMerge w:val="restart"/>
            <w:shd w:val="clear" w:color="auto" w:fill="FFFFFF"/>
            <w:hideMark/>
          </w:tcPr>
          <w:p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3</w:t>
            </w: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5</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5</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config5</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5</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5</w:t>
            </w:r>
          </w:p>
        </w:tc>
      </w:tr>
      <w:tr w:rsidR="009D3C3F" w:rsidRPr="00441723" w:rsidTr="009D3C3F">
        <w:trPr>
          <w:trHeight w:val="285"/>
          <w:jc w:val="center"/>
        </w:trPr>
        <w:tc>
          <w:tcPr>
            <w:tcW w:w="0" w:type="auto"/>
            <w:vMerge/>
            <w:shd w:val="clear" w:color="auto" w:fill="FFFFFF"/>
            <w:hideMark/>
          </w:tcPr>
          <w:p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6</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6</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config6</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6</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6</w:t>
            </w:r>
          </w:p>
        </w:tc>
      </w:tr>
      <w:tr w:rsidR="009D3C3F" w:rsidRPr="00441723" w:rsidTr="009D3C3F">
        <w:trPr>
          <w:trHeight w:val="285"/>
          <w:jc w:val="center"/>
        </w:trPr>
        <w:tc>
          <w:tcPr>
            <w:tcW w:w="0" w:type="auto"/>
            <w:vMerge w:val="restart"/>
            <w:shd w:val="clear" w:color="auto" w:fill="FFFFFF"/>
            <w:hideMark/>
          </w:tcPr>
          <w:p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4</w:t>
            </w: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7</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7</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config7</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7</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7</w:t>
            </w:r>
          </w:p>
        </w:tc>
      </w:tr>
      <w:tr w:rsidR="009D3C3F" w:rsidRPr="00441723" w:rsidTr="009D3C3F">
        <w:trPr>
          <w:trHeight w:val="300"/>
          <w:jc w:val="center"/>
        </w:trPr>
        <w:tc>
          <w:tcPr>
            <w:tcW w:w="0" w:type="auto"/>
            <w:vMerge/>
            <w:shd w:val="clear" w:color="auto" w:fill="FFFFFF"/>
            <w:hideMark/>
          </w:tcPr>
          <w:p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8</w:t>
            </w:r>
          </w:p>
        </w:tc>
        <w:tc>
          <w:tcPr>
            <w:tcW w:w="0" w:type="auto"/>
            <w:shd w:val="clear" w:color="auto" w:fill="FFFFFF"/>
            <w:vAlign w:val="center"/>
            <w:hideMark/>
          </w:tcPr>
          <w:p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8</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config8</w:t>
            </w:r>
          </w:p>
        </w:tc>
        <w:tc>
          <w:tcPr>
            <w:tcW w:w="0" w:type="auto"/>
            <w:shd w:val="clear" w:color="auto" w:fill="FFFFFF"/>
            <w:hideMark/>
          </w:tcPr>
          <w:p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8</w:t>
            </w:r>
          </w:p>
        </w:tc>
        <w:tc>
          <w:tcPr>
            <w:tcW w:w="0" w:type="auto"/>
            <w:shd w:val="clear" w:color="auto" w:fill="FFFFFF"/>
            <w:noWrap/>
            <w:vAlign w:val="center"/>
            <w:hideMark/>
          </w:tcPr>
          <w:p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 8</w:t>
            </w:r>
          </w:p>
        </w:tc>
      </w:tr>
    </w:tbl>
    <w:p w:rsidR="00441723" w:rsidRDefault="00441723" w:rsidP="00B80E6B">
      <w:pPr>
        <w:spacing w:after="120"/>
        <w:jc w:val="both"/>
        <w:rPr>
          <w:rFonts w:eastAsia="宋体"/>
          <w:b/>
          <w:i/>
          <w:sz w:val="20"/>
          <w:szCs w:val="20"/>
          <w:lang w:eastAsia="zh-CN"/>
        </w:rPr>
      </w:pPr>
    </w:p>
    <w:p w:rsidR="004A4938" w:rsidRDefault="00C602E5" w:rsidP="004A4938">
      <w:pPr>
        <w:spacing w:after="120"/>
        <w:jc w:val="both"/>
        <w:rPr>
          <w:i/>
          <w:sz w:val="20"/>
          <w:szCs w:val="20"/>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sidR="00450584">
        <w:rPr>
          <w:rFonts w:eastAsia="宋体" w:hint="eastAsia"/>
          <w:b/>
          <w:i/>
          <w:sz w:val="20"/>
          <w:szCs w:val="20"/>
          <w:lang w:eastAsia="zh-CN"/>
        </w:rPr>
        <w:t>3</w:t>
      </w:r>
      <w:r>
        <w:rPr>
          <w:rFonts w:eastAsia="宋体" w:hint="eastAsia"/>
          <w:sz w:val="20"/>
          <w:szCs w:val="20"/>
          <w:lang w:eastAsia="zh-CN"/>
        </w:rPr>
        <w:t xml:space="preserve">: </w:t>
      </w:r>
      <w:r w:rsidR="00450584">
        <w:rPr>
          <w:rFonts w:eastAsia="宋体"/>
          <w:sz w:val="20"/>
          <w:szCs w:val="20"/>
          <w:lang w:eastAsia="zh-CN"/>
        </w:rPr>
        <w:t xml:space="preserve"> </w:t>
      </w:r>
      <w:r w:rsidR="00450584" w:rsidRPr="00450584">
        <w:rPr>
          <w:i/>
          <w:sz w:val="20"/>
          <w:szCs w:val="20"/>
        </w:rPr>
        <w:t>Support</w:t>
      </w:r>
      <w:r w:rsidR="00A62AA8">
        <w:rPr>
          <w:i/>
          <w:sz w:val="20"/>
          <w:szCs w:val="20"/>
        </w:rPr>
        <w:t xml:space="preserve"> two</w:t>
      </w:r>
      <w:r w:rsidR="00450584" w:rsidRPr="00450584">
        <w:rPr>
          <w:i/>
          <w:sz w:val="20"/>
          <w:szCs w:val="20"/>
        </w:rPr>
        <w:t xml:space="preserve"> </w:t>
      </w:r>
      <w:r w:rsidR="00A62AA8">
        <w:rPr>
          <w:i/>
          <w:sz w:val="20"/>
          <w:szCs w:val="20"/>
        </w:rPr>
        <w:t xml:space="preserve">sets of </w:t>
      </w:r>
      <w:r w:rsidR="00450584" w:rsidRPr="00450584">
        <w:rPr>
          <w:i/>
          <w:sz w:val="20"/>
          <w:szCs w:val="20"/>
        </w:rPr>
        <w:t>PDSCH RE mapping</w:t>
      </w:r>
      <w:r w:rsidR="00A62AA8">
        <w:rPr>
          <w:i/>
          <w:sz w:val="20"/>
          <w:szCs w:val="20"/>
        </w:rPr>
        <w:t xml:space="preserve"> parameters</w:t>
      </w:r>
      <w:r w:rsidR="00450584" w:rsidRPr="00450584">
        <w:rPr>
          <w:i/>
          <w:sz w:val="20"/>
          <w:szCs w:val="20"/>
        </w:rPr>
        <w:t xml:space="preserve"> </w:t>
      </w:r>
      <w:r w:rsidR="00A62AA8">
        <w:rPr>
          <w:i/>
          <w:sz w:val="20"/>
          <w:szCs w:val="20"/>
        </w:rPr>
        <w:t>with per-CW configuration in</w:t>
      </w:r>
      <w:r w:rsidR="00A62AA8" w:rsidRPr="00450584">
        <w:rPr>
          <w:i/>
          <w:sz w:val="20"/>
          <w:szCs w:val="20"/>
        </w:rPr>
        <w:t xml:space="preserve"> each PQI status</w:t>
      </w:r>
    </w:p>
    <w:p w:rsidR="00A407BA" w:rsidRDefault="00A407BA" w:rsidP="00A407BA">
      <w:pPr>
        <w:pStyle w:val="1"/>
        <w:spacing w:after="120"/>
        <w:rPr>
          <w:rFonts w:eastAsia="宋体" w:cs="Arial"/>
          <w:lang w:val="en-US" w:eastAsia="zh-CN"/>
        </w:rPr>
      </w:pPr>
      <w:r w:rsidRPr="001B774A">
        <w:rPr>
          <w:rFonts w:cs="Arial" w:hint="eastAsia"/>
          <w:lang w:val="en-US"/>
        </w:rPr>
        <w:t xml:space="preserve">Conclusion </w:t>
      </w:r>
      <w:bookmarkEnd w:id="0"/>
      <w:bookmarkEnd w:id="1"/>
    </w:p>
    <w:p w:rsidR="001B35E4" w:rsidRDefault="001B35E4" w:rsidP="00485DD2">
      <w:pPr>
        <w:jc w:val="both"/>
        <w:rPr>
          <w:rFonts w:eastAsia="宋体"/>
          <w:kern w:val="2"/>
          <w:sz w:val="20"/>
          <w:szCs w:val="20"/>
          <w:lang w:eastAsia="zh-CN"/>
        </w:rPr>
      </w:pPr>
      <w:r w:rsidRPr="008F270C">
        <w:rPr>
          <w:rFonts w:hint="eastAsia"/>
          <w:kern w:val="2"/>
          <w:sz w:val="20"/>
          <w:szCs w:val="20"/>
        </w:rPr>
        <w:t xml:space="preserve">In this contribution, </w:t>
      </w:r>
      <w:r w:rsidR="009B4A6D">
        <w:rPr>
          <w:rFonts w:hint="eastAsia"/>
          <w:kern w:val="2"/>
          <w:sz w:val="20"/>
          <w:szCs w:val="20"/>
        </w:rPr>
        <w:t>potential enhancements to</w:t>
      </w:r>
      <w:r w:rsidR="00CF5067">
        <w:rPr>
          <w:rFonts w:eastAsia="宋体" w:hint="eastAsia"/>
          <w:kern w:val="2"/>
          <w:sz w:val="20"/>
          <w:szCs w:val="20"/>
          <w:lang w:eastAsia="zh-CN"/>
        </w:rPr>
        <w:t xml:space="preserve"> control </w:t>
      </w:r>
      <w:r w:rsidR="0046632A">
        <w:rPr>
          <w:rFonts w:eastAsia="宋体"/>
          <w:kern w:val="2"/>
          <w:sz w:val="20"/>
          <w:szCs w:val="20"/>
          <w:lang w:eastAsia="zh-CN"/>
        </w:rPr>
        <w:t>signalling</w:t>
      </w:r>
      <w:r w:rsidR="009B4A6D">
        <w:rPr>
          <w:rFonts w:hint="eastAsia"/>
          <w:kern w:val="2"/>
          <w:sz w:val="20"/>
          <w:szCs w:val="20"/>
        </w:rPr>
        <w:t xml:space="preserve"> are discussed</w:t>
      </w:r>
      <w:r>
        <w:rPr>
          <w:rFonts w:hint="eastAsia"/>
          <w:kern w:val="2"/>
          <w:sz w:val="20"/>
          <w:szCs w:val="20"/>
        </w:rPr>
        <w:t xml:space="preserve"> with corresponding </w:t>
      </w:r>
      <w:r>
        <w:rPr>
          <w:kern w:val="2"/>
          <w:sz w:val="20"/>
          <w:szCs w:val="20"/>
        </w:rPr>
        <w:t>changes</w:t>
      </w:r>
      <w:r>
        <w:rPr>
          <w:rFonts w:hint="eastAsia"/>
          <w:kern w:val="2"/>
          <w:sz w:val="20"/>
          <w:szCs w:val="20"/>
        </w:rPr>
        <w:t xml:space="preserve"> on the cur</w:t>
      </w:r>
      <w:r w:rsidR="00450584">
        <w:rPr>
          <w:rFonts w:hint="eastAsia"/>
          <w:kern w:val="2"/>
          <w:sz w:val="20"/>
          <w:szCs w:val="20"/>
        </w:rPr>
        <w:t xml:space="preserve">rent specification. The proposals are </w:t>
      </w:r>
      <w:r w:rsidR="00450584">
        <w:rPr>
          <w:kern w:val="2"/>
          <w:sz w:val="20"/>
          <w:szCs w:val="20"/>
        </w:rPr>
        <w:t>summarized</w:t>
      </w:r>
      <w:r w:rsidR="00450584">
        <w:rPr>
          <w:rFonts w:hint="eastAsia"/>
          <w:kern w:val="2"/>
          <w:sz w:val="20"/>
          <w:szCs w:val="20"/>
        </w:rPr>
        <w:t xml:space="preserve"> as follows:</w:t>
      </w:r>
    </w:p>
    <w:p w:rsidR="00CA7502" w:rsidRPr="00CA7502" w:rsidRDefault="00CA7502" w:rsidP="00485DD2">
      <w:pPr>
        <w:jc w:val="both"/>
        <w:rPr>
          <w:rFonts w:eastAsia="宋体"/>
          <w:kern w:val="2"/>
          <w:sz w:val="20"/>
          <w:szCs w:val="20"/>
          <w:lang w:eastAsia="zh-CN"/>
        </w:rPr>
      </w:pPr>
    </w:p>
    <w:p w:rsidR="00450584" w:rsidRPr="00450584" w:rsidRDefault="00450584" w:rsidP="00450584">
      <w:pPr>
        <w:spacing w:after="120"/>
        <w:jc w:val="both"/>
        <w:rPr>
          <w:rFonts w:eastAsia="宋体"/>
          <w:i/>
          <w:sz w:val="20"/>
          <w:szCs w:val="20"/>
          <w:lang w:eastAsia="zh-CN"/>
        </w:rPr>
      </w:pPr>
      <w:r w:rsidRPr="00450584">
        <w:rPr>
          <w:rFonts w:eastAsia="宋体"/>
          <w:b/>
          <w:i/>
          <w:sz w:val="20"/>
          <w:szCs w:val="20"/>
          <w:lang w:eastAsia="zh-CN"/>
        </w:rPr>
        <w:t>Proposal 1</w:t>
      </w:r>
      <w:r w:rsidRPr="00450584">
        <w:rPr>
          <w:rFonts w:eastAsia="宋体"/>
          <w:i/>
          <w:sz w:val="20"/>
          <w:szCs w:val="20"/>
          <w:lang w:eastAsia="zh-CN"/>
        </w:rPr>
        <w:t>: Fully overlapping scheme and non-overlapping schemes are supported for the resource allocation schemes.</w:t>
      </w:r>
    </w:p>
    <w:p w:rsidR="00FC7236" w:rsidRPr="00946B7F" w:rsidRDefault="00FC7236" w:rsidP="00946B7F">
      <w:pPr>
        <w:rPr>
          <w:rFonts w:eastAsia="宋体" w:hint="eastAsia"/>
          <w:sz w:val="20"/>
          <w:szCs w:val="20"/>
          <w:lang w:eastAsia="zh-CN"/>
        </w:rPr>
      </w:pPr>
      <w:r w:rsidRPr="00393BAA">
        <w:rPr>
          <w:rFonts w:eastAsia="宋体"/>
          <w:b/>
          <w:i/>
          <w:sz w:val="20"/>
          <w:szCs w:val="20"/>
          <w:lang w:eastAsia="zh-CN"/>
        </w:rPr>
        <w:t xml:space="preserve">Proposal </w:t>
      </w:r>
      <w:r>
        <w:rPr>
          <w:rFonts w:eastAsia="宋体"/>
          <w:b/>
          <w:i/>
          <w:sz w:val="20"/>
          <w:szCs w:val="20"/>
          <w:lang w:eastAsia="zh-CN"/>
        </w:rPr>
        <w:t>2</w:t>
      </w:r>
      <w:r w:rsidRPr="00393BAA">
        <w:rPr>
          <w:rFonts w:eastAsia="宋体"/>
          <w:i/>
          <w:sz w:val="20"/>
          <w:szCs w:val="20"/>
          <w:lang w:eastAsia="zh-CN"/>
        </w:rPr>
        <w:t>:</w:t>
      </w:r>
      <w:r>
        <w:rPr>
          <w:rFonts w:eastAsia="宋体"/>
          <w:i/>
          <w:sz w:val="20"/>
          <w:szCs w:val="20"/>
          <w:lang w:eastAsia="zh-CN"/>
        </w:rPr>
        <w:t xml:space="preserve"> </w:t>
      </w:r>
      <w:r w:rsidR="00946B7F">
        <w:rPr>
          <w:rFonts w:eastAsia="宋体"/>
          <w:i/>
          <w:sz w:val="20"/>
          <w:szCs w:val="20"/>
          <w:lang w:eastAsia="zh-CN"/>
        </w:rPr>
        <w:t>N</w:t>
      </w:r>
      <w:r w:rsidR="00946B7F">
        <w:rPr>
          <w:rFonts w:eastAsia="宋体" w:hint="eastAsia"/>
          <w:i/>
          <w:sz w:val="20"/>
          <w:szCs w:val="20"/>
          <w:lang w:eastAsia="zh-CN"/>
        </w:rPr>
        <w:t>on-overlapping RA scheme is supported</w:t>
      </w:r>
      <w:r w:rsidR="00946B7F">
        <w:rPr>
          <w:rFonts w:eastAsia="宋体"/>
          <w:i/>
          <w:sz w:val="20"/>
          <w:szCs w:val="20"/>
          <w:lang w:eastAsia="zh-CN"/>
        </w:rPr>
        <w:t xml:space="preserve"> by extending Type 2 RA signalling to support joint-indication of RA corresponding to the 2 CWs.</w:t>
      </w:r>
      <w:bookmarkStart w:id="8" w:name="_GoBack"/>
      <w:bookmarkEnd w:id="8"/>
    </w:p>
    <w:p w:rsidR="00A62AA8" w:rsidRPr="00450584" w:rsidRDefault="00A62AA8" w:rsidP="00A62AA8">
      <w:pPr>
        <w:spacing w:after="120"/>
        <w:jc w:val="both"/>
        <w:rPr>
          <w:sz w:val="20"/>
          <w:szCs w:val="20"/>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Pr>
          <w:rFonts w:eastAsia="宋体" w:hint="eastAsia"/>
          <w:b/>
          <w:i/>
          <w:sz w:val="20"/>
          <w:szCs w:val="20"/>
          <w:lang w:eastAsia="zh-CN"/>
        </w:rPr>
        <w:t>3</w:t>
      </w:r>
      <w:r>
        <w:rPr>
          <w:rFonts w:eastAsia="宋体" w:hint="eastAsia"/>
          <w:sz w:val="20"/>
          <w:szCs w:val="20"/>
          <w:lang w:eastAsia="zh-CN"/>
        </w:rPr>
        <w:t xml:space="preserve">: </w:t>
      </w:r>
      <w:r>
        <w:rPr>
          <w:rFonts w:eastAsia="宋体"/>
          <w:sz w:val="20"/>
          <w:szCs w:val="20"/>
          <w:lang w:eastAsia="zh-CN"/>
        </w:rPr>
        <w:t xml:space="preserve"> </w:t>
      </w:r>
      <w:r w:rsidRPr="00450584">
        <w:rPr>
          <w:i/>
          <w:sz w:val="20"/>
          <w:szCs w:val="20"/>
        </w:rPr>
        <w:t>Support</w:t>
      </w:r>
      <w:r>
        <w:rPr>
          <w:i/>
          <w:sz w:val="20"/>
          <w:szCs w:val="20"/>
        </w:rPr>
        <w:t xml:space="preserve"> two</w:t>
      </w:r>
      <w:r w:rsidRPr="00450584">
        <w:rPr>
          <w:i/>
          <w:sz w:val="20"/>
          <w:szCs w:val="20"/>
        </w:rPr>
        <w:t xml:space="preserve"> </w:t>
      </w:r>
      <w:r>
        <w:rPr>
          <w:i/>
          <w:sz w:val="20"/>
          <w:szCs w:val="20"/>
        </w:rPr>
        <w:t xml:space="preserve">sets of </w:t>
      </w:r>
      <w:r w:rsidRPr="00450584">
        <w:rPr>
          <w:i/>
          <w:sz w:val="20"/>
          <w:szCs w:val="20"/>
        </w:rPr>
        <w:t>PDSCH RE mapping</w:t>
      </w:r>
      <w:r>
        <w:rPr>
          <w:i/>
          <w:sz w:val="20"/>
          <w:szCs w:val="20"/>
        </w:rPr>
        <w:t xml:space="preserve"> parameters</w:t>
      </w:r>
      <w:r w:rsidRPr="00450584">
        <w:rPr>
          <w:i/>
          <w:sz w:val="20"/>
          <w:szCs w:val="20"/>
        </w:rPr>
        <w:t xml:space="preserve"> </w:t>
      </w:r>
      <w:r>
        <w:rPr>
          <w:i/>
          <w:sz w:val="20"/>
          <w:szCs w:val="20"/>
        </w:rPr>
        <w:t>with per-CW configuration in</w:t>
      </w:r>
      <w:r w:rsidRPr="00450584">
        <w:rPr>
          <w:i/>
          <w:sz w:val="20"/>
          <w:szCs w:val="20"/>
        </w:rPr>
        <w:t xml:space="preserve"> each PQI status</w:t>
      </w:r>
    </w:p>
    <w:p w:rsidR="00BF57AF" w:rsidRPr="001B774A" w:rsidRDefault="0004168C" w:rsidP="0004168C">
      <w:pPr>
        <w:pStyle w:val="1"/>
        <w:spacing w:after="120"/>
        <w:rPr>
          <w:rFonts w:cs="Arial"/>
          <w:lang w:val="en-US"/>
        </w:rPr>
      </w:pPr>
      <w:r w:rsidRPr="001B774A">
        <w:rPr>
          <w:rFonts w:cs="Arial" w:hint="eastAsia"/>
          <w:lang w:val="en-US"/>
        </w:rPr>
        <w:lastRenderedPageBreak/>
        <w:t xml:space="preserve">Reference </w:t>
      </w:r>
    </w:p>
    <w:p w:rsidR="00D954CD" w:rsidRPr="006942E4" w:rsidRDefault="004154FC" w:rsidP="00BF638D">
      <w:pPr>
        <w:numPr>
          <w:ilvl w:val="0"/>
          <w:numId w:val="2"/>
        </w:numPr>
        <w:spacing w:line="276" w:lineRule="auto"/>
        <w:jc w:val="both"/>
        <w:rPr>
          <w:sz w:val="20"/>
          <w:szCs w:val="20"/>
        </w:rPr>
      </w:pPr>
      <w:bookmarkStart w:id="9" w:name="_Ref478032566"/>
      <w:r w:rsidRPr="00497361">
        <w:rPr>
          <w:sz w:val="20"/>
          <w:szCs w:val="20"/>
        </w:rPr>
        <w:t>RP-</w:t>
      </w:r>
      <w:r w:rsidR="00427D5B" w:rsidRPr="003C3D38">
        <w:rPr>
          <w:sz w:val="20"/>
          <w:szCs w:val="20"/>
        </w:rPr>
        <w:t>170750</w:t>
      </w:r>
      <w:r>
        <w:rPr>
          <w:rFonts w:hint="eastAsia"/>
          <w:sz w:val="20"/>
          <w:szCs w:val="20"/>
        </w:rPr>
        <w:t xml:space="preserve">, </w:t>
      </w:r>
      <w:r>
        <w:rPr>
          <w:sz w:val="20"/>
          <w:szCs w:val="20"/>
        </w:rPr>
        <w:t>“</w:t>
      </w:r>
      <w:r w:rsidRPr="00497361">
        <w:rPr>
          <w:sz w:val="20"/>
          <w:szCs w:val="20"/>
        </w:rPr>
        <w:t xml:space="preserve">New </w:t>
      </w:r>
      <w:r w:rsidRPr="003C3D38">
        <w:rPr>
          <w:sz w:val="20"/>
          <w:szCs w:val="20"/>
        </w:rPr>
        <w:t>WID</w:t>
      </w:r>
      <w:r w:rsidRPr="00497361">
        <w:rPr>
          <w:sz w:val="20"/>
          <w:szCs w:val="20"/>
        </w:rPr>
        <w:t>: Further enhancements to Coordinated Multi-Point Operation</w:t>
      </w:r>
      <w:r>
        <w:rPr>
          <w:sz w:val="20"/>
          <w:szCs w:val="20"/>
        </w:rPr>
        <w:t>”</w:t>
      </w:r>
      <w:r>
        <w:rPr>
          <w:rFonts w:hint="eastAsia"/>
          <w:sz w:val="20"/>
          <w:szCs w:val="20"/>
        </w:rPr>
        <w:t xml:space="preserve">, </w:t>
      </w:r>
      <w:r w:rsidRPr="00497361">
        <w:rPr>
          <w:sz w:val="20"/>
          <w:szCs w:val="20"/>
        </w:rPr>
        <w:t>Intel Corporation, ZTE</w:t>
      </w:r>
      <w:bookmarkEnd w:id="9"/>
    </w:p>
    <w:p w:rsidR="00AB7BCB" w:rsidRPr="003C3D38" w:rsidRDefault="006469B1" w:rsidP="00D954CD">
      <w:pPr>
        <w:numPr>
          <w:ilvl w:val="0"/>
          <w:numId w:val="2"/>
        </w:numPr>
        <w:spacing w:line="276" w:lineRule="auto"/>
        <w:jc w:val="both"/>
        <w:rPr>
          <w:sz w:val="20"/>
          <w:szCs w:val="20"/>
        </w:rPr>
      </w:pPr>
      <w:bookmarkStart w:id="10" w:name="_Ref477794054"/>
      <w:r w:rsidRPr="003C3D38">
        <w:rPr>
          <w:sz w:val="20"/>
          <w:szCs w:val="20"/>
        </w:rPr>
        <w:t>TR 36.741</w:t>
      </w:r>
      <w:r w:rsidR="009C608A" w:rsidRPr="003C3D38">
        <w:rPr>
          <w:sz w:val="20"/>
          <w:szCs w:val="20"/>
        </w:rPr>
        <w:t>, “Study on Further enhancements to Coordinated Multi-Point (CoMP) Operation for LTE”</w:t>
      </w:r>
      <w:bookmarkEnd w:id="10"/>
    </w:p>
    <w:p w:rsidR="006150A9" w:rsidRPr="006942E4" w:rsidRDefault="006150A9" w:rsidP="006150A9">
      <w:pPr>
        <w:numPr>
          <w:ilvl w:val="0"/>
          <w:numId w:val="2"/>
        </w:numPr>
        <w:spacing w:line="276" w:lineRule="auto"/>
        <w:jc w:val="both"/>
        <w:rPr>
          <w:sz w:val="20"/>
          <w:szCs w:val="20"/>
        </w:rPr>
      </w:pPr>
      <w:bookmarkStart w:id="11" w:name="_Ref478041464"/>
      <w:r w:rsidRPr="00497361">
        <w:rPr>
          <w:sz w:val="20"/>
          <w:szCs w:val="20"/>
        </w:rPr>
        <w:t>R</w:t>
      </w:r>
      <w:r w:rsidRPr="003C3D38">
        <w:rPr>
          <w:sz w:val="20"/>
          <w:szCs w:val="20"/>
        </w:rPr>
        <w:t>1</w:t>
      </w:r>
      <w:r w:rsidRPr="00497361">
        <w:rPr>
          <w:sz w:val="20"/>
          <w:szCs w:val="20"/>
        </w:rPr>
        <w:t>-</w:t>
      </w:r>
      <w:r w:rsidRPr="003C3D38">
        <w:rPr>
          <w:sz w:val="20"/>
          <w:szCs w:val="20"/>
        </w:rPr>
        <w:t>1704425</w:t>
      </w:r>
      <w:r>
        <w:rPr>
          <w:rFonts w:hint="eastAsia"/>
          <w:sz w:val="20"/>
          <w:szCs w:val="20"/>
        </w:rPr>
        <w:t xml:space="preserve">, </w:t>
      </w:r>
      <w:r>
        <w:rPr>
          <w:sz w:val="20"/>
          <w:szCs w:val="20"/>
        </w:rPr>
        <w:t>“</w:t>
      </w:r>
      <w:r w:rsidRPr="003C3D38">
        <w:rPr>
          <w:sz w:val="20"/>
          <w:szCs w:val="20"/>
        </w:rPr>
        <w:t>Enhancements to CSI feedback</w:t>
      </w:r>
      <w:r>
        <w:rPr>
          <w:sz w:val="20"/>
          <w:szCs w:val="20"/>
        </w:rPr>
        <w:t>”</w:t>
      </w:r>
      <w:r>
        <w:rPr>
          <w:rFonts w:hint="eastAsia"/>
          <w:sz w:val="20"/>
          <w:szCs w:val="20"/>
        </w:rPr>
        <w:t xml:space="preserve">, </w:t>
      </w:r>
      <w:r w:rsidRPr="00497361">
        <w:rPr>
          <w:sz w:val="20"/>
          <w:szCs w:val="20"/>
        </w:rPr>
        <w:t>ZTE</w:t>
      </w:r>
      <w:r w:rsidRPr="003C3D38">
        <w:rPr>
          <w:sz w:val="20"/>
          <w:szCs w:val="20"/>
        </w:rPr>
        <w:t>, ZTE Microelectronics</w:t>
      </w:r>
      <w:bookmarkEnd w:id="11"/>
    </w:p>
    <w:p w:rsidR="005262E3" w:rsidRPr="001435FB" w:rsidRDefault="005262E3" w:rsidP="005262E3">
      <w:pPr>
        <w:numPr>
          <w:ilvl w:val="0"/>
          <w:numId w:val="2"/>
        </w:numPr>
        <w:spacing w:line="276" w:lineRule="auto"/>
        <w:jc w:val="both"/>
        <w:rPr>
          <w:sz w:val="20"/>
          <w:szCs w:val="20"/>
        </w:rPr>
      </w:pPr>
      <w:bookmarkStart w:id="12" w:name="_Ref477860361"/>
      <w:r w:rsidRPr="00497361">
        <w:rPr>
          <w:sz w:val="20"/>
          <w:szCs w:val="20"/>
        </w:rPr>
        <w:t>R</w:t>
      </w:r>
      <w:r w:rsidRPr="003C3D38">
        <w:rPr>
          <w:sz w:val="20"/>
          <w:szCs w:val="20"/>
        </w:rPr>
        <w:t>1</w:t>
      </w:r>
      <w:r w:rsidRPr="00497361">
        <w:rPr>
          <w:sz w:val="20"/>
          <w:szCs w:val="20"/>
        </w:rPr>
        <w:t>-</w:t>
      </w:r>
      <w:r w:rsidRPr="003C3D38">
        <w:rPr>
          <w:sz w:val="20"/>
          <w:szCs w:val="20"/>
        </w:rPr>
        <w:t>1704423</w:t>
      </w:r>
      <w:r>
        <w:rPr>
          <w:rFonts w:hint="eastAsia"/>
          <w:sz w:val="20"/>
          <w:szCs w:val="20"/>
        </w:rPr>
        <w:t xml:space="preserve">, </w:t>
      </w:r>
      <w:r>
        <w:rPr>
          <w:sz w:val="20"/>
          <w:szCs w:val="20"/>
        </w:rPr>
        <w:t>“</w:t>
      </w:r>
      <w:r w:rsidRPr="005262E3">
        <w:rPr>
          <w:sz w:val="20"/>
          <w:szCs w:val="20"/>
        </w:rPr>
        <w:t>Enhancements to QCL assumptions for DMRS antenna ports</w:t>
      </w:r>
      <w:r>
        <w:rPr>
          <w:sz w:val="20"/>
          <w:szCs w:val="20"/>
        </w:rPr>
        <w:t>”</w:t>
      </w:r>
      <w:r>
        <w:rPr>
          <w:rFonts w:hint="eastAsia"/>
          <w:sz w:val="20"/>
          <w:szCs w:val="20"/>
        </w:rPr>
        <w:t xml:space="preserve">, </w:t>
      </w:r>
      <w:r w:rsidRPr="00497361">
        <w:rPr>
          <w:sz w:val="20"/>
          <w:szCs w:val="20"/>
        </w:rPr>
        <w:t>ZTE</w:t>
      </w:r>
      <w:r w:rsidRPr="003C3D38">
        <w:rPr>
          <w:sz w:val="20"/>
          <w:szCs w:val="20"/>
        </w:rPr>
        <w:t>, ZTE Microelectronics</w:t>
      </w:r>
      <w:bookmarkEnd w:id="12"/>
    </w:p>
    <w:p w:rsidR="00B3309D" w:rsidRPr="006942E4" w:rsidRDefault="00D70C88" w:rsidP="00B3309D">
      <w:pPr>
        <w:numPr>
          <w:ilvl w:val="0"/>
          <w:numId w:val="2"/>
        </w:numPr>
        <w:spacing w:line="276" w:lineRule="auto"/>
        <w:jc w:val="both"/>
        <w:rPr>
          <w:sz w:val="20"/>
          <w:szCs w:val="20"/>
        </w:rPr>
      </w:pPr>
      <w:bookmarkStart w:id="13" w:name="_Ref481780131"/>
      <w:r w:rsidRPr="001435FB">
        <w:rPr>
          <w:sz w:val="20"/>
          <w:szCs w:val="20"/>
        </w:rPr>
        <w:t>TS 36.213</w:t>
      </w:r>
      <w:r w:rsidR="00F768E5">
        <w:rPr>
          <w:sz w:val="20"/>
          <w:szCs w:val="20"/>
        </w:rPr>
        <w:t>, “</w:t>
      </w:r>
      <w:r w:rsidRPr="001435FB">
        <w:rPr>
          <w:sz w:val="20"/>
          <w:szCs w:val="20"/>
        </w:rPr>
        <w:t>Evolved Universal Terrestrial Radio Access (E-UTRA); Physical layer procedures</w:t>
      </w:r>
      <w:r w:rsidR="007F41A8">
        <w:rPr>
          <w:rFonts w:eastAsiaTheme="minorEastAsia" w:hint="eastAsia"/>
          <w:sz w:val="20"/>
          <w:szCs w:val="20"/>
          <w:lang w:eastAsia="zh-CN"/>
        </w:rPr>
        <w:t xml:space="preserve"> (Rel-13)</w:t>
      </w:r>
      <w:r w:rsidR="00B3309D" w:rsidRPr="00B3309D">
        <w:rPr>
          <w:sz w:val="20"/>
          <w:szCs w:val="20"/>
        </w:rPr>
        <w:t>”</w:t>
      </w:r>
      <w:bookmarkEnd w:id="13"/>
      <w:r w:rsidR="00B3309D" w:rsidRPr="00B3309D">
        <w:rPr>
          <w:sz w:val="20"/>
          <w:szCs w:val="20"/>
        </w:rPr>
        <w:t xml:space="preserve"> </w:t>
      </w:r>
    </w:p>
    <w:p w:rsidR="005262E3" w:rsidRPr="007F41A8" w:rsidRDefault="005262E3" w:rsidP="005262E3">
      <w:pPr>
        <w:spacing w:line="276" w:lineRule="auto"/>
        <w:jc w:val="both"/>
        <w:rPr>
          <w:sz w:val="20"/>
          <w:szCs w:val="20"/>
        </w:rPr>
      </w:pPr>
    </w:p>
    <w:sectPr w:rsidR="005262E3" w:rsidRPr="007F41A8" w:rsidSect="00441723">
      <w:footerReference w:type="default" r:id="rId3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844" w:rsidRDefault="003F0844">
      <w:r>
        <w:separator/>
      </w:r>
    </w:p>
  </w:endnote>
  <w:endnote w:type="continuationSeparator" w:id="0">
    <w:p w:rsidR="003F0844" w:rsidRDefault="003F0844">
      <w:r>
        <w:continuationSeparator/>
      </w:r>
    </w:p>
  </w:endnote>
  <w:endnote w:type="continuationNotice" w:id="1">
    <w:p w:rsidR="003F0844" w:rsidRDefault="003F0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utigerNext LT Regular">
    <w:altName w:val="Arial"/>
    <w:charset w:val="00"/>
    <w:family w:val="swiss"/>
    <w:pitch w:val="variable"/>
    <w:sig w:usb0="00000001" w:usb1="4000204A" w:usb2="00000000" w:usb3="00000000" w:csb0="0000011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90" w:rsidRDefault="003F0844">
    <w:pPr>
      <w:pStyle w:val="ad"/>
      <w:jc w:val="center"/>
    </w:pPr>
    <w:r>
      <w:fldChar w:fldCharType="begin"/>
    </w:r>
    <w:r>
      <w:instrText xml:space="preserve"> PAGE   \* MERGEFORMAT </w:instrText>
    </w:r>
    <w:r>
      <w:fldChar w:fldCharType="separate"/>
    </w:r>
    <w:r w:rsidR="00946B7F">
      <w:rPr>
        <w:noProof/>
      </w:rPr>
      <w:t>5</w:t>
    </w:r>
    <w:r>
      <w:rPr>
        <w:noProof/>
      </w:rPr>
      <w:fldChar w:fldCharType="end"/>
    </w:r>
  </w:p>
  <w:p w:rsidR="00633B90" w:rsidRDefault="00633B90">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844" w:rsidRDefault="003F0844">
      <w:r>
        <w:separator/>
      </w:r>
    </w:p>
  </w:footnote>
  <w:footnote w:type="continuationSeparator" w:id="0">
    <w:p w:rsidR="003F0844" w:rsidRDefault="003F0844">
      <w:r>
        <w:continuationSeparator/>
      </w:r>
    </w:p>
  </w:footnote>
  <w:footnote w:type="continuationNotice" w:id="1">
    <w:p w:rsidR="003F0844" w:rsidRDefault="003F084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D5E9D"/>
    <w:multiLevelType w:val="hybridMultilevel"/>
    <w:tmpl w:val="EF3ED8A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16FBB"/>
    <w:multiLevelType w:val="hybridMultilevel"/>
    <w:tmpl w:val="40D0EE66"/>
    <w:lvl w:ilvl="0" w:tplc="5C72E4F4">
      <w:start w:val="20"/>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04BA5"/>
    <w:multiLevelType w:val="hybridMultilevel"/>
    <w:tmpl w:val="841CCCAC"/>
    <w:lvl w:ilvl="0" w:tplc="04090001">
      <w:start w:val="1"/>
      <w:numFmt w:val="bullet"/>
      <w:lvlText w:val=""/>
      <w:lvlJc w:val="left"/>
      <w:pPr>
        <w:ind w:left="420" w:hanging="420"/>
      </w:pPr>
      <w:rPr>
        <w:rFonts w:ascii="Wingdings" w:hAnsi="Wingdings" w:hint="default"/>
      </w:rPr>
    </w:lvl>
    <w:lvl w:ilvl="1" w:tplc="A3A43FDE">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D1480"/>
    <w:multiLevelType w:val="hybridMultilevel"/>
    <w:tmpl w:val="7DAA5A2A"/>
    <w:lvl w:ilvl="0" w:tplc="68003E10">
      <w:start w:val="1"/>
      <w:numFmt w:val="bullet"/>
      <w:lvlText w:val="•"/>
      <w:lvlJc w:val="left"/>
      <w:pPr>
        <w:tabs>
          <w:tab w:val="num" w:pos="720"/>
        </w:tabs>
        <w:ind w:left="720" w:hanging="360"/>
      </w:pPr>
      <w:rPr>
        <w:rFonts w:ascii="Arial" w:hAnsi="Arial" w:hint="default"/>
      </w:rPr>
    </w:lvl>
    <w:lvl w:ilvl="1" w:tplc="71E4AE5E">
      <w:start w:val="3239"/>
      <w:numFmt w:val="bullet"/>
      <w:lvlText w:val="–"/>
      <w:lvlJc w:val="left"/>
      <w:pPr>
        <w:tabs>
          <w:tab w:val="num" w:pos="1440"/>
        </w:tabs>
        <w:ind w:left="1440" w:hanging="360"/>
      </w:pPr>
      <w:rPr>
        <w:rFonts w:ascii="Arial" w:hAnsi="Arial" w:hint="default"/>
      </w:rPr>
    </w:lvl>
    <w:lvl w:ilvl="2" w:tplc="F72CFA18" w:tentative="1">
      <w:start w:val="1"/>
      <w:numFmt w:val="bullet"/>
      <w:lvlText w:val="•"/>
      <w:lvlJc w:val="left"/>
      <w:pPr>
        <w:tabs>
          <w:tab w:val="num" w:pos="2160"/>
        </w:tabs>
        <w:ind w:left="2160" w:hanging="360"/>
      </w:pPr>
      <w:rPr>
        <w:rFonts w:ascii="Arial" w:hAnsi="Arial" w:hint="default"/>
      </w:rPr>
    </w:lvl>
    <w:lvl w:ilvl="3" w:tplc="36641B52" w:tentative="1">
      <w:start w:val="1"/>
      <w:numFmt w:val="bullet"/>
      <w:lvlText w:val="•"/>
      <w:lvlJc w:val="left"/>
      <w:pPr>
        <w:tabs>
          <w:tab w:val="num" w:pos="2880"/>
        </w:tabs>
        <w:ind w:left="2880" w:hanging="360"/>
      </w:pPr>
      <w:rPr>
        <w:rFonts w:ascii="Arial" w:hAnsi="Arial" w:hint="default"/>
      </w:rPr>
    </w:lvl>
    <w:lvl w:ilvl="4" w:tplc="751ACB80" w:tentative="1">
      <w:start w:val="1"/>
      <w:numFmt w:val="bullet"/>
      <w:lvlText w:val="•"/>
      <w:lvlJc w:val="left"/>
      <w:pPr>
        <w:tabs>
          <w:tab w:val="num" w:pos="3600"/>
        </w:tabs>
        <w:ind w:left="3600" w:hanging="360"/>
      </w:pPr>
      <w:rPr>
        <w:rFonts w:ascii="Arial" w:hAnsi="Arial" w:hint="default"/>
      </w:rPr>
    </w:lvl>
    <w:lvl w:ilvl="5" w:tplc="9D761F0A" w:tentative="1">
      <w:start w:val="1"/>
      <w:numFmt w:val="bullet"/>
      <w:lvlText w:val="•"/>
      <w:lvlJc w:val="left"/>
      <w:pPr>
        <w:tabs>
          <w:tab w:val="num" w:pos="4320"/>
        </w:tabs>
        <w:ind w:left="4320" w:hanging="360"/>
      </w:pPr>
      <w:rPr>
        <w:rFonts w:ascii="Arial" w:hAnsi="Arial" w:hint="default"/>
      </w:rPr>
    </w:lvl>
    <w:lvl w:ilvl="6" w:tplc="49FA5CC8" w:tentative="1">
      <w:start w:val="1"/>
      <w:numFmt w:val="bullet"/>
      <w:lvlText w:val="•"/>
      <w:lvlJc w:val="left"/>
      <w:pPr>
        <w:tabs>
          <w:tab w:val="num" w:pos="5040"/>
        </w:tabs>
        <w:ind w:left="5040" w:hanging="360"/>
      </w:pPr>
      <w:rPr>
        <w:rFonts w:ascii="Arial" w:hAnsi="Arial" w:hint="default"/>
      </w:rPr>
    </w:lvl>
    <w:lvl w:ilvl="7" w:tplc="B950E410" w:tentative="1">
      <w:start w:val="1"/>
      <w:numFmt w:val="bullet"/>
      <w:lvlText w:val="•"/>
      <w:lvlJc w:val="left"/>
      <w:pPr>
        <w:tabs>
          <w:tab w:val="num" w:pos="5760"/>
        </w:tabs>
        <w:ind w:left="5760" w:hanging="360"/>
      </w:pPr>
      <w:rPr>
        <w:rFonts w:ascii="Arial" w:hAnsi="Arial" w:hint="default"/>
      </w:rPr>
    </w:lvl>
    <w:lvl w:ilvl="8" w:tplc="E95883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954992"/>
    <w:multiLevelType w:val="hybridMultilevel"/>
    <w:tmpl w:val="5D7E16B2"/>
    <w:lvl w:ilvl="0" w:tplc="46FEDFD0">
      <w:numFmt w:val="bullet"/>
      <w:lvlText w:val="-"/>
      <w:lvlJc w:val="left"/>
      <w:pPr>
        <w:ind w:left="1140" w:hanging="420"/>
      </w:pPr>
      <w:rPr>
        <w:rFonts w:ascii="Times New Roman" w:eastAsia="MS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C340C43"/>
    <w:multiLevelType w:val="hybridMultilevel"/>
    <w:tmpl w:val="4748FC3E"/>
    <w:lvl w:ilvl="0" w:tplc="5C72E4F4">
      <w:start w:val="20"/>
      <w:numFmt w:val="bullet"/>
      <w:lvlText w:val="–"/>
      <w:lvlJc w:val="left"/>
      <w:pPr>
        <w:ind w:left="705" w:hanging="420"/>
      </w:pPr>
      <w:rPr>
        <w:rFonts w:ascii="Ericsson Capital TT" w:hAnsi="Ericsson Capital TT"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8" w15:restartNumberingAfterBreak="0">
    <w:nsid w:val="2D542F63"/>
    <w:multiLevelType w:val="hybridMultilevel"/>
    <w:tmpl w:val="28500094"/>
    <w:lvl w:ilvl="0" w:tplc="46FEDFD0">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AE7615"/>
    <w:multiLevelType w:val="hybridMultilevel"/>
    <w:tmpl w:val="B9208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634DE"/>
    <w:multiLevelType w:val="hybridMultilevel"/>
    <w:tmpl w:val="E18086B6"/>
    <w:lvl w:ilvl="0" w:tplc="5C72E4F4">
      <w:start w:val="20"/>
      <w:numFmt w:val="bullet"/>
      <w:lvlText w:val="–"/>
      <w:lvlJc w:val="left"/>
      <w:pPr>
        <w:ind w:left="420" w:hanging="420"/>
      </w:pPr>
      <w:rPr>
        <w:rFonts w:ascii="Ericsson Capital TT" w:hAnsi="Ericsson Capital TT"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42EAD"/>
    <w:multiLevelType w:val="hybridMultilevel"/>
    <w:tmpl w:val="A510E5DE"/>
    <w:lvl w:ilvl="0" w:tplc="2AAC8776">
      <w:start w:val="1"/>
      <w:numFmt w:val="bullet"/>
      <w:lvlText w:val="•"/>
      <w:lvlJc w:val="left"/>
      <w:pPr>
        <w:tabs>
          <w:tab w:val="num" w:pos="720"/>
        </w:tabs>
        <w:ind w:left="720" w:hanging="360"/>
      </w:pPr>
      <w:rPr>
        <w:rFonts w:ascii="Arial" w:hAnsi="Arial" w:hint="default"/>
      </w:rPr>
    </w:lvl>
    <w:lvl w:ilvl="1" w:tplc="392493E0">
      <w:start w:val="1"/>
      <w:numFmt w:val="bullet"/>
      <w:lvlText w:val="•"/>
      <w:lvlJc w:val="left"/>
      <w:pPr>
        <w:tabs>
          <w:tab w:val="num" w:pos="1440"/>
        </w:tabs>
        <w:ind w:left="1440" w:hanging="360"/>
      </w:pPr>
      <w:rPr>
        <w:rFonts w:ascii="Arial" w:hAnsi="Arial" w:hint="default"/>
      </w:rPr>
    </w:lvl>
    <w:lvl w:ilvl="2" w:tplc="7E7A82D8">
      <w:start w:val="1"/>
      <w:numFmt w:val="bullet"/>
      <w:lvlText w:val="•"/>
      <w:lvlJc w:val="left"/>
      <w:pPr>
        <w:tabs>
          <w:tab w:val="num" w:pos="2160"/>
        </w:tabs>
        <w:ind w:left="2160" w:hanging="360"/>
      </w:pPr>
      <w:rPr>
        <w:rFonts w:ascii="Arial" w:hAnsi="Arial" w:hint="default"/>
      </w:rPr>
    </w:lvl>
    <w:lvl w:ilvl="3" w:tplc="39528248" w:tentative="1">
      <w:start w:val="1"/>
      <w:numFmt w:val="bullet"/>
      <w:lvlText w:val="•"/>
      <w:lvlJc w:val="left"/>
      <w:pPr>
        <w:tabs>
          <w:tab w:val="num" w:pos="2880"/>
        </w:tabs>
        <w:ind w:left="2880" w:hanging="360"/>
      </w:pPr>
      <w:rPr>
        <w:rFonts w:ascii="Arial" w:hAnsi="Arial" w:hint="default"/>
      </w:rPr>
    </w:lvl>
    <w:lvl w:ilvl="4" w:tplc="86BA319A" w:tentative="1">
      <w:start w:val="1"/>
      <w:numFmt w:val="bullet"/>
      <w:lvlText w:val="•"/>
      <w:lvlJc w:val="left"/>
      <w:pPr>
        <w:tabs>
          <w:tab w:val="num" w:pos="3600"/>
        </w:tabs>
        <w:ind w:left="3600" w:hanging="360"/>
      </w:pPr>
      <w:rPr>
        <w:rFonts w:ascii="Arial" w:hAnsi="Arial" w:hint="default"/>
      </w:rPr>
    </w:lvl>
    <w:lvl w:ilvl="5" w:tplc="61AC5C6A" w:tentative="1">
      <w:start w:val="1"/>
      <w:numFmt w:val="bullet"/>
      <w:lvlText w:val="•"/>
      <w:lvlJc w:val="left"/>
      <w:pPr>
        <w:tabs>
          <w:tab w:val="num" w:pos="4320"/>
        </w:tabs>
        <w:ind w:left="4320" w:hanging="360"/>
      </w:pPr>
      <w:rPr>
        <w:rFonts w:ascii="Arial" w:hAnsi="Arial" w:hint="default"/>
      </w:rPr>
    </w:lvl>
    <w:lvl w:ilvl="6" w:tplc="BDEA69D2" w:tentative="1">
      <w:start w:val="1"/>
      <w:numFmt w:val="bullet"/>
      <w:lvlText w:val="•"/>
      <w:lvlJc w:val="left"/>
      <w:pPr>
        <w:tabs>
          <w:tab w:val="num" w:pos="5040"/>
        </w:tabs>
        <w:ind w:left="5040" w:hanging="360"/>
      </w:pPr>
      <w:rPr>
        <w:rFonts w:ascii="Arial" w:hAnsi="Arial" w:hint="default"/>
      </w:rPr>
    </w:lvl>
    <w:lvl w:ilvl="7" w:tplc="25CC843C" w:tentative="1">
      <w:start w:val="1"/>
      <w:numFmt w:val="bullet"/>
      <w:lvlText w:val="•"/>
      <w:lvlJc w:val="left"/>
      <w:pPr>
        <w:tabs>
          <w:tab w:val="num" w:pos="5760"/>
        </w:tabs>
        <w:ind w:left="5760" w:hanging="360"/>
      </w:pPr>
      <w:rPr>
        <w:rFonts w:ascii="Arial" w:hAnsi="Arial" w:hint="default"/>
      </w:rPr>
    </w:lvl>
    <w:lvl w:ilvl="8" w:tplc="87E84F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2160F4"/>
    <w:multiLevelType w:val="hybridMultilevel"/>
    <w:tmpl w:val="AB903260"/>
    <w:lvl w:ilvl="0" w:tplc="0DC47F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9F1E27"/>
    <w:multiLevelType w:val="hybridMultilevel"/>
    <w:tmpl w:val="8BF021F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C0F23"/>
    <w:multiLevelType w:val="hybridMultilevel"/>
    <w:tmpl w:val="35767890"/>
    <w:lvl w:ilvl="0" w:tplc="FE3E5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3B7A18"/>
    <w:multiLevelType w:val="hybridMultilevel"/>
    <w:tmpl w:val="7AEAE5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9243F1"/>
    <w:multiLevelType w:val="hybridMultilevel"/>
    <w:tmpl w:val="7C60E890"/>
    <w:lvl w:ilvl="0" w:tplc="5EECE480">
      <w:start w:val="1"/>
      <w:numFmt w:val="bullet"/>
      <w:lvlText w:val="•"/>
      <w:lvlJc w:val="left"/>
      <w:pPr>
        <w:tabs>
          <w:tab w:val="num" w:pos="720"/>
        </w:tabs>
        <w:ind w:left="720" w:hanging="360"/>
      </w:pPr>
      <w:rPr>
        <w:rFonts w:ascii="Arial" w:hAnsi="Arial" w:hint="default"/>
      </w:rPr>
    </w:lvl>
    <w:lvl w:ilvl="1" w:tplc="C6F8D46C">
      <w:start w:val="1"/>
      <w:numFmt w:val="bullet"/>
      <w:lvlText w:val="•"/>
      <w:lvlJc w:val="left"/>
      <w:pPr>
        <w:tabs>
          <w:tab w:val="num" w:pos="1440"/>
        </w:tabs>
        <w:ind w:left="1440" w:hanging="360"/>
      </w:pPr>
      <w:rPr>
        <w:rFonts w:ascii="Arial" w:hAnsi="Arial" w:hint="default"/>
      </w:rPr>
    </w:lvl>
    <w:lvl w:ilvl="2" w:tplc="D5361718">
      <w:start w:val="1444"/>
      <w:numFmt w:val="bullet"/>
      <w:lvlText w:val="•"/>
      <w:lvlJc w:val="left"/>
      <w:pPr>
        <w:tabs>
          <w:tab w:val="num" w:pos="2160"/>
        </w:tabs>
        <w:ind w:left="2160" w:hanging="360"/>
      </w:pPr>
      <w:rPr>
        <w:rFonts w:ascii="Arial" w:hAnsi="Arial" w:hint="default"/>
      </w:rPr>
    </w:lvl>
    <w:lvl w:ilvl="3" w:tplc="6AC21F50">
      <w:start w:val="1"/>
      <w:numFmt w:val="bullet"/>
      <w:lvlText w:val="•"/>
      <w:lvlJc w:val="left"/>
      <w:pPr>
        <w:tabs>
          <w:tab w:val="num" w:pos="2880"/>
        </w:tabs>
        <w:ind w:left="2880" w:hanging="360"/>
      </w:pPr>
      <w:rPr>
        <w:rFonts w:ascii="Arial" w:hAnsi="Arial" w:hint="default"/>
      </w:rPr>
    </w:lvl>
    <w:lvl w:ilvl="4" w:tplc="CB343740" w:tentative="1">
      <w:start w:val="1"/>
      <w:numFmt w:val="bullet"/>
      <w:lvlText w:val="•"/>
      <w:lvlJc w:val="left"/>
      <w:pPr>
        <w:tabs>
          <w:tab w:val="num" w:pos="3600"/>
        </w:tabs>
        <w:ind w:left="3600" w:hanging="360"/>
      </w:pPr>
      <w:rPr>
        <w:rFonts w:ascii="Arial" w:hAnsi="Arial" w:hint="default"/>
      </w:rPr>
    </w:lvl>
    <w:lvl w:ilvl="5" w:tplc="1C703682" w:tentative="1">
      <w:start w:val="1"/>
      <w:numFmt w:val="bullet"/>
      <w:lvlText w:val="•"/>
      <w:lvlJc w:val="left"/>
      <w:pPr>
        <w:tabs>
          <w:tab w:val="num" w:pos="4320"/>
        </w:tabs>
        <w:ind w:left="4320" w:hanging="360"/>
      </w:pPr>
      <w:rPr>
        <w:rFonts w:ascii="Arial" w:hAnsi="Arial" w:hint="default"/>
      </w:rPr>
    </w:lvl>
    <w:lvl w:ilvl="6" w:tplc="8F82D830" w:tentative="1">
      <w:start w:val="1"/>
      <w:numFmt w:val="bullet"/>
      <w:lvlText w:val="•"/>
      <w:lvlJc w:val="left"/>
      <w:pPr>
        <w:tabs>
          <w:tab w:val="num" w:pos="5040"/>
        </w:tabs>
        <w:ind w:left="5040" w:hanging="360"/>
      </w:pPr>
      <w:rPr>
        <w:rFonts w:ascii="Arial" w:hAnsi="Arial" w:hint="default"/>
      </w:rPr>
    </w:lvl>
    <w:lvl w:ilvl="7" w:tplc="541E8C1C" w:tentative="1">
      <w:start w:val="1"/>
      <w:numFmt w:val="bullet"/>
      <w:lvlText w:val="•"/>
      <w:lvlJc w:val="left"/>
      <w:pPr>
        <w:tabs>
          <w:tab w:val="num" w:pos="5760"/>
        </w:tabs>
        <w:ind w:left="5760" w:hanging="360"/>
      </w:pPr>
      <w:rPr>
        <w:rFonts w:ascii="Arial" w:hAnsi="Arial" w:hint="default"/>
      </w:rPr>
    </w:lvl>
    <w:lvl w:ilvl="8" w:tplc="A93CF5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A872C3"/>
    <w:multiLevelType w:val="hybridMultilevel"/>
    <w:tmpl w:val="AB2E768E"/>
    <w:lvl w:ilvl="0" w:tplc="04090001">
      <w:start w:val="1"/>
      <w:numFmt w:val="bullet"/>
      <w:lvlText w:val=""/>
      <w:lvlJc w:val="left"/>
      <w:pPr>
        <w:ind w:left="420" w:hanging="420"/>
      </w:pPr>
      <w:rPr>
        <w:rFonts w:ascii="Wingdings" w:hAnsi="Wingdings" w:hint="default"/>
      </w:rPr>
    </w:lvl>
    <w:lvl w:ilvl="1" w:tplc="46FEDFD0">
      <w:numFmt w:val="bullet"/>
      <w:lvlText w:val="-"/>
      <w:lvlJc w:val="left"/>
      <w:pPr>
        <w:ind w:left="1140" w:hanging="720"/>
      </w:pPr>
      <w:rPr>
        <w:rFonts w:ascii="Times New Roman" w:eastAsia="MS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26B0B13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36826"/>
    <w:multiLevelType w:val="hybridMultilevel"/>
    <w:tmpl w:val="F75AC06C"/>
    <w:lvl w:ilvl="0" w:tplc="7E7245A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13"/>
  </w:num>
  <w:num w:numId="4">
    <w:abstractNumId w:val="7"/>
  </w:num>
  <w:num w:numId="5">
    <w:abstractNumId w:val="1"/>
  </w:num>
  <w:num w:numId="6">
    <w:abstractNumId w:val="16"/>
  </w:num>
  <w:num w:numId="7">
    <w:abstractNumId w:val="5"/>
  </w:num>
  <w:num w:numId="8">
    <w:abstractNumId w:val="2"/>
  </w:num>
  <w:num w:numId="9">
    <w:abstractNumId w:val="12"/>
  </w:num>
  <w:num w:numId="10">
    <w:abstractNumId w:val="21"/>
  </w:num>
  <w:num w:numId="11">
    <w:abstractNumId w:val="1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0"/>
  </w:num>
  <w:num w:numId="14">
    <w:abstractNumId w:val="18"/>
  </w:num>
  <w:num w:numId="15">
    <w:abstractNumId w:val="3"/>
  </w:num>
  <w:num w:numId="16">
    <w:abstractNumId w:val="15"/>
  </w:num>
  <w:num w:numId="17">
    <w:abstractNumId w:val="17"/>
  </w:num>
  <w:num w:numId="18">
    <w:abstractNumId w:val="8"/>
  </w:num>
  <w:num w:numId="19">
    <w:abstractNumId w:val="6"/>
  </w:num>
  <w:num w:numId="20">
    <w:abstractNumId w:val="10"/>
  </w:num>
  <w:num w:numId="21">
    <w:abstractNumId w:val="4"/>
  </w:num>
  <w:num w:numId="22">
    <w:abstractNumId w:val="19"/>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B03"/>
    <w:rsid w:val="00001B10"/>
    <w:rsid w:val="00001C6D"/>
    <w:rsid w:val="0000249B"/>
    <w:rsid w:val="000025C8"/>
    <w:rsid w:val="00002B69"/>
    <w:rsid w:val="00002EAD"/>
    <w:rsid w:val="0000330E"/>
    <w:rsid w:val="00004317"/>
    <w:rsid w:val="00004BE5"/>
    <w:rsid w:val="00004F19"/>
    <w:rsid w:val="000051CA"/>
    <w:rsid w:val="0000574A"/>
    <w:rsid w:val="00005B13"/>
    <w:rsid w:val="00006431"/>
    <w:rsid w:val="00006CFE"/>
    <w:rsid w:val="0000707E"/>
    <w:rsid w:val="000070DC"/>
    <w:rsid w:val="000070EC"/>
    <w:rsid w:val="00007BDD"/>
    <w:rsid w:val="00010090"/>
    <w:rsid w:val="000105F9"/>
    <w:rsid w:val="000108BC"/>
    <w:rsid w:val="00010DD5"/>
    <w:rsid w:val="00010DE6"/>
    <w:rsid w:val="00011063"/>
    <w:rsid w:val="000114D1"/>
    <w:rsid w:val="00011B03"/>
    <w:rsid w:val="00011C1D"/>
    <w:rsid w:val="00011C58"/>
    <w:rsid w:val="0001206A"/>
    <w:rsid w:val="0001220F"/>
    <w:rsid w:val="00012331"/>
    <w:rsid w:val="00012CCA"/>
    <w:rsid w:val="00013340"/>
    <w:rsid w:val="000137EF"/>
    <w:rsid w:val="00013BC7"/>
    <w:rsid w:val="00013D76"/>
    <w:rsid w:val="00013E3C"/>
    <w:rsid w:val="00014239"/>
    <w:rsid w:val="00014265"/>
    <w:rsid w:val="0001443D"/>
    <w:rsid w:val="00014589"/>
    <w:rsid w:val="00014A2F"/>
    <w:rsid w:val="00014D5C"/>
    <w:rsid w:val="00014F73"/>
    <w:rsid w:val="000151BD"/>
    <w:rsid w:val="0001543E"/>
    <w:rsid w:val="0001556E"/>
    <w:rsid w:val="00015C13"/>
    <w:rsid w:val="0001686F"/>
    <w:rsid w:val="000169FE"/>
    <w:rsid w:val="00017038"/>
    <w:rsid w:val="0001718F"/>
    <w:rsid w:val="000175E0"/>
    <w:rsid w:val="00017CDA"/>
    <w:rsid w:val="00020B14"/>
    <w:rsid w:val="00021092"/>
    <w:rsid w:val="00021242"/>
    <w:rsid w:val="000213AC"/>
    <w:rsid w:val="00021998"/>
    <w:rsid w:val="00021B6B"/>
    <w:rsid w:val="00021DC5"/>
    <w:rsid w:val="00021E38"/>
    <w:rsid w:val="000228D4"/>
    <w:rsid w:val="0002323D"/>
    <w:rsid w:val="000232EB"/>
    <w:rsid w:val="000237E5"/>
    <w:rsid w:val="00023F6F"/>
    <w:rsid w:val="0002481A"/>
    <w:rsid w:val="00024994"/>
    <w:rsid w:val="0002588F"/>
    <w:rsid w:val="0002653B"/>
    <w:rsid w:val="000267E0"/>
    <w:rsid w:val="00026842"/>
    <w:rsid w:val="00026903"/>
    <w:rsid w:val="0002764D"/>
    <w:rsid w:val="0002770E"/>
    <w:rsid w:val="00027827"/>
    <w:rsid w:val="0003017A"/>
    <w:rsid w:val="00030E3B"/>
    <w:rsid w:val="000310A9"/>
    <w:rsid w:val="0003131B"/>
    <w:rsid w:val="00031399"/>
    <w:rsid w:val="00031864"/>
    <w:rsid w:val="0003226C"/>
    <w:rsid w:val="00032387"/>
    <w:rsid w:val="000323A0"/>
    <w:rsid w:val="000324D5"/>
    <w:rsid w:val="0003282C"/>
    <w:rsid w:val="000328F8"/>
    <w:rsid w:val="00032A05"/>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994"/>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55D"/>
    <w:rsid w:val="0004665A"/>
    <w:rsid w:val="00046770"/>
    <w:rsid w:val="000468B2"/>
    <w:rsid w:val="00046DCC"/>
    <w:rsid w:val="00046F76"/>
    <w:rsid w:val="0004791C"/>
    <w:rsid w:val="00047B9F"/>
    <w:rsid w:val="00047FDD"/>
    <w:rsid w:val="0005071D"/>
    <w:rsid w:val="00050D4D"/>
    <w:rsid w:val="00050DD3"/>
    <w:rsid w:val="00051D46"/>
    <w:rsid w:val="000521A2"/>
    <w:rsid w:val="0005227B"/>
    <w:rsid w:val="00052490"/>
    <w:rsid w:val="000526AE"/>
    <w:rsid w:val="00052796"/>
    <w:rsid w:val="000535A1"/>
    <w:rsid w:val="000535DC"/>
    <w:rsid w:val="0005398F"/>
    <w:rsid w:val="00053B38"/>
    <w:rsid w:val="00053CD3"/>
    <w:rsid w:val="00054C6C"/>
    <w:rsid w:val="00055173"/>
    <w:rsid w:val="0005559B"/>
    <w:rsid w:val="000555E8"/>
    <w:rsid w:val="00055639"/>
    <w:rsid w:val="0005625A"/>
    <w:rsid w:val="00056E7D"/>
    <w:rsid w:val="0005752E"/>
    <w:rsid w:val="000578EB"/>
    <w:rsid w:val="00057AE8"/>
    <w:rsid w:val="00060A9F"/>
    <w:rsid w:val="000618A2"/>
    <w:rsid w:val="00061C83"/>
    <w:rsid w:val="00061DC0"/>
    <w:rsid w:val="000625A4"/>
    <w:rsid w:val="00062D5C"/>
    <w:rsid w:val="00063013"/>
    <w:rsid w:val="00063491"/>
    <w:rsid w:val="00063B72"/>
    <w:rsid w:val="00063D35"/>
    <w:rsid w:val="000640B0"/>
    <w:rsid w:val="00064401"/>
    <w:rsid w:val="0006454B"/>
    <w:rsid w:val="00064E7A"/>
    <w:rsid w:val="00065D56"/>
    <w:rsid w:val="00066137"/>
    <w:rsid w:val="0006626B"/>
    <w:rsid w:val="00066412"/>
    <w:rsid w:val="000668CF"/>
    <w:rsid w:val="00066EDE"/>
    <w:rsid w:val="0006733E"/>
    <w:rsid w:val="00067425"/>
    <w:rsid w:val="00067A1C"/>
    <w:rsid w:val="00067C59"/>
    <w:rsid w:val="00070031"/>
    <w:rsid w:val="00070461"/>
    <w:rsid w:val="0007063E"/>
    <w:rsid w:val="0007151B"/>
    <w:rsid w:val="00071942"/>
    <w:rsid w:val="00071D39"/>
    <w:rsid w:val="000720F1"/>
    <w:rsid w:val="00072718"/>
    <w:rsid w:val="000728AA"/>
    <w:rsid w:val="00072D85"/>
    <w:rsid w:val="00073AEC"/>
    <w:rsid w:val="00074104"/>
    <w:rsid w:val="0007427D"/>
    <w:rsid w:val="00074EF6"/>
    <w:rsid w:val="00075170"/>
    <w:rsid w:val="00075A07"/>
    <w:rsid w:val="00075D85"/>
    <w:rsid w:val="00075F92"/>
    <w:rsid w:val="0007632D"/>
    <w:rsid w:val="00076F20"/>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5B5E"/>
    <w:rsid w:val="00086550"/>
    <w:rsid w:val="000868A6"/>
    <w:rsid w:val="00087F87"/>
    <w:rsid w:val="0009073D"/>
    <w:rsid w:val="00091F3D"/>
    <w:rsid w:val="0009201B"/>
    <w:rsid w:val="000921DD"/>
    <w:rsid w:val="00092771"/>
    <w:rsid w:val="000929EF"/>
    <w:rsid w:val="00093025"/>
    <w:rsid w:val="00093E59"/>
    <w:rsid w:val="00093F6B"/>
    <w:rsid w:val="00093F82"/>
    <w:rsid w:val="000940EB"/>
    <w:rsid w:val="0009422E"/>
    <w:rsid w:val="00094258"/>
    <w:rsid w:val="00094753"/>
    <w:rsid w:val="00094941"/>
    <w:rsid w:val="00094F73"/>
    <w:rsid w:val="00094FCC"/>
    <w:rsid w:val="0009508C"/>
    <w:rsid w:val="00095371"/>
    <w:rsid w:val="0009538E"/>
    <w:rsid w:val="000953FC"/>
    <w:rsid w:val="00095C77"/>
    <w:rsid w:val="00096143"/>
    <w:rsid w:val="00096174"/>
    <w:rsid w:val="000962F9"/>
    <w:rsid w:val="0009699B"/>
    <w:rsid w:val="00096B32"/>
    <w:rsid w:val="00096E72"/>
    <w:rsid w:val="00096F8B"/>
    <w:rsid w:val="000973FD"/>
    <w:rsid w:val="00097A02"/>
    <w:rsid w:val="000A0528"/>
    <w:rsid w:val="000A091F"/>
    <w:rsid w:val="000A0E7C"/>
    <w:rsid w:val="000A12A8"/>
    <w:rsid w:val="000A16B9"/>
    <w:rsid w:val="000A19C9"/>
    <w:rsid w:val="000A1BA5"/>
    <w:rsid w:val="000A20C2"/>
    <w:rsid w:val="000A21DB"/>
    <w:rsid w:val="000A2493"/>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5C12"/>
    <w:rsid w:val="000A61CE"/>
    <w:rsid w:val="000A629E"/>
    <w:rsid w:val="000A6434"/>
    <w:rsid w:val="000A6619"/>
    <w:rsid w:val="000A6921"/>
    <w:rsid w:val="000A7872"/>
    <w:rsid w:val="000A7B93"/>
    <w:rsid w:val="000B0B95"/>
    <w:rsid w:val="000B1ADA"/>
    <w:rsid w:val="000B235A"/>
    <w:rsid w:val="000B2731"/>
    <w:rsid w:val="000B28E1"/>
    <w:rsid w:val="000B2A8F"/>
    <w:rsid w:val="000B2D37"/>
    <w:rsid w:val="000B314B"/>
    <w:rsid w:val="000B3FBB"/>
    <w:rsid w:val="000B4354"/>
    <w:rsid w:val="000B4A27"/>
    <w:rsid w:val="000B53E8"/>
    <w:rsid w:val="000B5B4B"/>
    <w:rsid w:val="000B60DF"/>
    <w:rsid w:val="000B640A"/>
    <w:rsid w:val="000B665E"/>
    <w:rsid w:val="000B6724"/>
    <w:rsid w:val="000B71B1"/>
    <w:rsid w:val="000B73ED"/>
    <w:rsid w:val="000B7582"/>
    <w:rsid w:val="000B7EB4"/>
    <w:rsid w:val="000C0439"/>
    <w:rsid w:val="000C07B6"/>
    <w:rsid w:val="000C09B6"/>
    <w:rsid w:val="000C0A98"/>
    <w:rsid w:val="000C0DD9"/>
    <w:rsid w:val="000C14B8"/>
    <w:rsid w:val="000C158B"/>
    <w:rsid w:val="000C1793"/>
    <w:rsid w:val="000C1BF5"/>
    <w:rsid w:val="000C20E0"/>
    <w:rsid w:val="000C24DC"/>
    <w:rsid w:val="000C26A4"/>
    <w:rsid w:val="000C26DF"/>
    <w:rsid w:val="000C2A24"/>
    <w:rsid w:val="000C340D"/>
    <w:rsid w:val="000C3933"/>
    <w:rsid w:val="000C3A7B"/>
    <w:rsid w:val="000C3F67"/>
    <w:rsid w:val="000C4110"/>
    <w:rsid w:val="000C431D"/>
    <w:rsid w:val="000C4B87"/>
    <w:rsid w:val="000C51DC"/>
    <w:rsid w:val="000C5215"/>
    <w:rsid w:val="000C552D"/>
    <w:rsid w:val="000C5A4C"/>
    <w:rsid w:val="000C6391"/>
    <w:rsid w:val="000C63E5"/>
    <w:rsid w:val="000C6405"/>
    <w:rsid w:val="000C6B8E"/>
    <w:rsid w:val="000C6CA7"/>
    <w:rsid w:val="000C6D23"/>
    <w:rsid w:val="000C7449"/>
    <w:rsid w:val="000C7493"/>
    <w:rsid w:val="000C75CE"/>
    <w:rsid w:val="000C7F7A"/>
    <w:rsid w:val="000D09EC"/>
    <w:rsid w:val="000D0A22"/>
    <w:rsid w:val="000D0B03"/>
    <w:rsid w:val="000D0EA5"/>
    <w:rsid w:val="000D1B68"/>
    <w:rsid w:val="000D23B6"/>
    <w:rsid w:val="000D25B0"/>
    <w:rsid w:val="000D2651"/>
    <w:rsid w:val="000D26F4"/>
    <w:rsid w:val="000D2FE5"/>
    <w:rsid w:val="000D35F7"/>
    <w:rsid w:val="000D3927"/>
    <w:rsid w:val="000D4B39"/>
    <w:rsid w:val="000D4B99"/>
    <w:rsid w:val="000D5010"/>
    <w:rsid w:val="000D5213"/>
    <w:rsid w:val="000D571C"/>
    <w:rsid w:val="000D5B32"/>
    <w:rsid w:val="000D62EF"/>
    <w:rsid w:val="000D662C"/>
    <w:rsid w:val="000D677F"/>
    <w:rsid w:val="000D69F5"/>
    <w:rsid w:val="000D7A5F"/>
    <w:rsid w:val="000D7ABD"/>
    <w:rsid w:val="000D7B7B"/>
    <w:rsid w:val="000E0435"/>
    <w:rsid w:val="000E066E"/>
    <w:rsid w:val="000E0DBF"/>
    <w:rsid w:val="000E0F7A"/>
    <w:rsid w:val="000E11E0"/>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4CD0"/>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C0C"/>
    <w:rsid w:val="00103E39"/>
    <w:rsid w:val="00104C06"/>
    <w:rsid w:val="00104E82"/>
    <w:rsid w:val="00105152"/>
    <w:rsid w:val="00105D8D"/>
    <w:rsid w:val="001061EF"/>
    <w:rsid w:val="00106285"/>
    <w:rsid w:val="0010695E"/>
    <w:rsid w:val="00106C65"/>
    <w:rsid w:val="00106E57"/>
    <w:rsid w:val="001071AD"/>
    <w:rsid w:val="001075F8"/>
    <w:rsid w:val="00107BF4"/>
    <w:rsid w:val="00110015"/>
    <w:rsid w:val="00110073"/>
    <w:rsid w:val="001100DF"/>
    <w:rsid w:val="001108BC"/>
    <w:rsid w:val="00110AD2"/>
    <w:rsid w:val="00110D5B"/>
    <w:rsid w:val="00110EA3"/>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269"/>
    <w:rsid w:val="0011341E"/>
    <w:rsid w:val="001134F9"/>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1062"/>
    <w:rsid w:val="001215EC"/>
    <w:rsid w:val="00121680"/>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50A"/>
    <w:rsid w:val="0013686D"/>
    <w:rsid w:val="00136C37"/>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5FB"/>
    <w:rsid w:val="001437F5"/>
    <w:rsid w:val="00143A14"/>
    <w:rsid w:val="00143E04"/>
    <w:rsid w:val="001443F7"/>
    <w:rsid w:val="0014458A"/>
    <w:rsid w:val="00144828"/>
    <w:rsid w:val="00144BA4"/>
    <w:rsid w:val="00144BFE"/>
    <w:rsid w:val="00144F14"/>
    <w:rsid w:val="00144F16"/>
    <w:rsid w:val="001456EA"/>
    <w:rsid w:val="0014572A"/>
    <w:rsid w:val="00145771"/>
    <w:rsid w:val="001458BD"/>
    <w:rsid w:val="00145B9F"/>
    <w:rsid w:val="00145C44"/>
    <w:rsid w:val="0014630E"/>
    <w:rsid w:val="001469DD"/>
    <w:rsid w:val="00146D3F"/>
    <w:rsid w:val="00146D81"/>
    <w:rsid w:val="00147429"/>
    <w:rsid w:val="00150012"/>
    <w:rsid w:val="00150273"/>
    <w:rsid w:val="00150DCB"/>
    <w:rsid w:val="00150E7A"/>
    <w:rsid w:val="00150EAE"/>
    <w:rsid w:val="00150F81"/>
    <w:rsid w:val="00152160"/>
    <w:rsid w:val="001526DF"/>
    <w:rsid w:val="00152FAE"/>
    <w:rsid w:val="001535A5"/>
    <w:rsid w:val="00153A9E"/>
    <w:rsid w:val="00154367"/>
    <w:rsid w:val="001550A0"/>
    <w:rsid w:val="00155C58"/>
    <w:rsid w:val="00156FF0"/>
    <w:rsid w:val="00157804"/>
    <w:rsid w:val="0016017A"/>
    <w:rsid w:val="0016026F"/>
    <w:rsid w:val="00160313"/>
    <w:rsid w:val="001603BA"/>
    <w:rsid w:val="00160577"/>
    <w:rsid w:val="00160BBF"/>
    <w:rsid w:val="00160E5C"/>
    <w:rsid w:val="001617A1"/>
    <w:rsid w:val="00161D2A"/>
    <w:rsid w:val="00162028"/>
    <w:rsid w:val="0016263C"/>
    <w:rsid w:val="00162A4F"/>
    <w:rsid w:val="00162FBF"/>
    <w:rsid w:val="001632A8"/>
    <w:rsid w:val="001636B8"/>
    <w:rsid w:val="001637D3"/>
    <w:rsid w:val="00164042"/>
    <w:rsid w:val="00164080"/>
    <w:rsid w:val="00164609"/>
    <w:rsid w:val="00165C45"/>
    <w:rsid w:val="00165E25"/>
    <w:rsid w:val="0016699E"/>
    <w:rsid w:val="00167051"/>
    <w:rsid w:val="001673A9"/>
    <w:rsid w:val="00167492"/>
    <w:rsid w:val="001676DC"/>
    <w:rsid w:val="00171048"/>
    <w:rsid w:val="00171671"/>
    <w:rsid w:val="00171C27"/>
    <w:rsid w:val="001720DD"/>
    <w:rsid w:val="00172B86"/>
    <w:rsid w:val="00172ECA"/>
    <w:rsid w:val="0017301D"/>
    <w:rsid w:val="0017381F"/>
    <w:rsid w:val="00173E25"/>
    <w:rsid w:val="001746A4"/>
    <w:rsid w:val="00174937"/>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92A"/>
    <w:rsid w:val="00182C3E"/>
    <w:rsid w:val="00183103"/>
    <w:rsid w:val="00183883"/>
    <w:rsid w:val="00183984"/>
    <w:rsid w:val="00183AC7"/>
    <w:rsid w:val="00183CB1"/>
    <w:rsid w:val="00184EC6"/>
    <w:rsid w:val="00186773"/>
    <w:rsid w:val="0018683D"/>
    <w:rsid w:val="00186B9A"/>
    <w:rsid w:val="0018711B"/>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23"/>
    <w:rsid w:val="0019584D"/>
    <w:rsid w:val="00195978"/>
    <w:rsid w:val="00195C7D"/>
    <w:rsid w:val="00195DB2"/>
    <w:rsid w:val="0019618A"/>
    <w:rsid w:val="001964F3"/>
    <w:rsid w:val="00196633"/>
    <w:rsid w:val="00197B1F"/>
    <w:rsid w:val="00197B55"/>
    <w:rsid w:val="001A0869"/>
    <w:rsid w:val="001A0C4F"/>
    <w:rsid w:val="001A140B"/>
    <w:rsid w:val="001A18A1"/>
    <w:rsid w:val="001A1EB4"/>
    <w:rsid w:val="001A2072"/>
    <w:rsid w:val="001A25B3"/>
    <w:rsid w:val="001A2994"/>
    <w:rsid w:val="001A3245"/>
    <w:rsid w:val="001A355A"/>
    <w:rsid w:val="001A37DC"/>
    <w:rsid w:val="001A3BE0"/>
    <w:rsid w:val="001A3C72"/>
    <w:rsid w:val="001A4004"/>
    <w:rsid w:val="001A4489"/>
    <w:rsid w:val="001A4A41"/>
    <w:rsid w:val="001A4ACF"/>
    <w:rsid w:val="001A4EDB"/>
    <w:rsid w:val="001A523B"/>
    <w:rsid w:val="001A5D3C"/>
    <w:rsid w:val="001A6497"/>
    <w:rsid w:val="001A669A"/>
    <w:rsid w:val="001A71F8"/>
    <w:rsid w:val="001A7D7E"/>
    <w:rsid w:val="001B0002"/>
    <w:rsid w:val="001B04BC"/>
    <w:rsid w:val="001B0527"/>
    <w:rsid w:val="001B110B"/>
    <w:rsid w:val="001B218A"/>
    <w:rsid w:val="001B2654"/>
    <w:rsid w:val="001B325F"/>
    <w:rsid w:val="001B35E4"/>
    <w:rsid w:val="001B366A"/>
    <w:rsid w:val="001B3EAA"/>
    <w:rsid w:val="001B4872"/>
    <w:rsid w:val="001B49AB"/>
    <w:rsid w:val="001B523D"/>
    <w:rsid w:val="001B5240"/>
    <w:rsid w:val="001B52B6"/>
    <w:rsid w:val="001B56C9"/>
    <w:rsid w:val="001B57DB"/>
    <w:rsid w:val="001B593A"/>
    <w:rsid w:val="001B5E0B"/>
    <w:rsid w:val="001B624A"/>
    <w:rsid w:val="001B7090"/>
    <w:rsid w:val="001B774A"/>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1F9B"/>
    <w:rsid w:val="001D200E"/>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D7928"/>
    <w:rsid w:val="001D796A"/>
    <w:rsid w:val="001E006A"/>
    <w:rsid w:val="001E0D36"/>
    <w:rsid w:val="001E0DFD"/>
    <w:rsid w:val="001E121A"/>
    <w:rsid w:val="001E19EC"/>
    <w:rsid w:val="001E1D86"/>
    <w:rsid w:val="001E1E5B"/>
    <w:rsid w:val="001E20C2"/>
    <w:rsid w:val="001E2762"/>
    <w:rsid w:val="001E35E2"/>
    <w:rsid w:val="001E412B"/>
    <w:rsid w:val="001E424B"/>
    <w:rsid w:val="001E424F"/>
    <w:rsid w:val="001E5FAB"/>
    <w:rsid w:val="001E6A08"/>
    <w:rsid w:val="001E6D69"/>
    <w:rsid w:val="001E6DC4"/>
    <w:rsid w:val="001E6DE4"/>
    <w:rsid w:val="001E70C0"/>
    <w:rsid w:val="001E7A06"/>
    <w:rsid w:val="001E7AF4"/>
    <w:rsid w:val="001E7FF0"/>
    <w:rsid w:val="001F06AD"/>
    <w:rsid w:val="001F07BF"/>
    <w:rsid w:val="001F0F87"/>
    <w:rsid w:val="001F17A2"/>
    <w:rsid w:val="001F2454"/>
    <w:rsid w:val="001F3A17"/>
    <w:rsid w:val="001F434E"/>
    <w:rsid w:val="001F43A6"/>
    <w:rsid w:val="001F43B2"/>
    <w:rsid w:val="001F4EBD"/>
    <w:rsid w:val="001F5003"/>
    <w:rsid w:val="001F56ED"/>
    <w:rsid w:val="001F648D"/>
    <w:rsid w:val="001F690C"/>
    <w:rsid w:val="001F7229"/>
    <w:rsid w:val="001F7270"/>
    <w:rsid w:val="002002FE"/>
    <w:rsid w:val="00200423"/>
    <w:rsid w:val="00200832"/>
    <w:rsid w:val="0020159F"/>
    <w:rsid w:val="002015BD"/>
    <w:rsid w:val="00201911"/>
    <w:rsid w:val="00201E71"/>
    <w:rsid w:val="002022BC"/>
    <w:rsid w:val="00202325"/>
    <w:rsid w:val="002026C5"/>
    <w:rsid w:val="0020272D"/>
    <w:rsid w:val="002027C5"/>
    <w:rsid w:val="00202E53"/>
    <w:rsid w:val="0020323E"/>
    <w:rsid w:val="002032EA"/>
    <w:rsid w:val="002033C9"/>
    <w:rsid w:val="00203769"/>
    <w:rsid w:val="00203798"/>
    <w:rsid w:val="00203ED4"/>
    <w:rsid w:val="0020426C"/>
    <w:rsid w:val="00204440"/>
    <w:rsid w:val="00204565"/>
    <w:rsid w:val="00204D76"/>
    <w:rsid w:val="00204F35"/>
    <w:rsid w:val="00204FA6"/>
    <w:rsid w:val="0020536F"/>
    <w:rsid w:val="002054FA"/>
    <w:rsid w:val="00206161"/>
    <w:rsid w:val="0020639E"/>
    <w:rsid w:val="00206AE5"/>
    <w:rsid w:val="00206E5D"/>
    <w:rsid w:val="00207007"/>
    <w:rsid w:val="00207045"/>
    <w:rsid w:val="0020747E"/>
    <w:rsid w:val="0020766E"/>
    <w:rsid w:val="00207C59"/>
    <w:rsid w:val="002101FB"/>
    <w:rsid w:val="002115A8"/>
    <w:rsid w:val="002119BE"/>
    <w:rsid w:val="00211C36"/>
    <w:rsid w:val="00211F5A"/>
    <w:rsid w:val="00211F63"/>
    <w:rsid w:val="00211FB3"/>
    <w:rsid w:val="002122B1"/>
    <w:rsid w:val="0021267E"/>
    <w:rsid w:val="00212739"/>
    <w:rsid w:val="0021281B"/>
    <w:rsid w:val="00212EFB"/>
    <w:rsid w:val="00213250"/>
    <w:rsid w:val="00213740"/>
    <w:rsid w:val="00213904"/>
    <w:rsid w:val="002142C6"/>
    <w:rsid w:val="00215600"/>
    <w:rsid w:val="00215808"/>
    <w:rsid w:val="00215866"/>
    <w:rsid w:val="00215BB9"/>
    <w:rsid w:val="00215C1C"/>
    <w:rsid w:val="002164B4"/>
    <w:rsid w:val="00216B34"/>
    <w:rsid w:val="00216D1C"/>
    <w:rsid w:val="0022056F"/>
    <w:rsid w:val="002215A6"/>
    <w:rsid w:val="00222599"/>
    <w:rsid w:val="002225B1"/>
    <w:rsid w:val="002226BA"/>
    <w:rsid w:val="002228EE"/>
    <w:rsid w:val="00223143"/>
    <w:rsid w:val="00223A0C"/>
    <w:rsid w:val="00223C24"/>
    <w:rsid w:val="00223EEC"/>
    <w:rsid w:val="0022515C"/>
    <w:rsid w:val="002261DF"/>
    <w:rsid w:val="0022633E"/>
    <w:rsid w:val="00226414"/>
    <w:rsid w:val="00226747"/>
    <w:rsid w:val="00226B31"/>
    <w:rsid w:val="002271BB"/>
    <w:rsid w:val="0022727D"/>
    <w:rsid w:val="002302CE"/>
    <w:rsid w:val="0023105D"/>
    <w:rsid w:val="002310FF"/>
    <w:rsid w:val="002311FC"/>
    <w:rsid w:val="002315F2"/>
    <w:rsid w:val="002315F6"/>
    <w:rsid w:val="00231BED"/>
    <w:rsid w:val="00231F51"/>
    <w:rsid w:val="00231FC4"/>
    <w:rsid w:val="00232AAD"/>
    <w:rsid w:val="00233B5E"/>
    <w:rsid w:val="00233CD1"/>
    <w:rsid w:val="002347DD"/>
    <w:rsid w:val="002348E3"/>
    <w:rsid w:val="0023543F"/>
    <w:rsid w:val="002358FB"/>
    <w:rsid w:val="00235D39"/>
    <w:rsid w:val="002361E6"/>
    <w:rsid w:val="00236768"/>
    <w:rsid w:val="00236A00"/>
    <w:rsid w:val="0023753C"/>
    <w:rsid w:val="002377E4"/>
    <w:rsid w:val="00237CB8"/>
    <w:rsid w:val="0024026D"/>
    <w:rsid w:val="002402C5"/>
    <w:rsid w:val="0024042A"/>
    <w:rsid w:val="0024073E"/>
    <w:rsid w:val="00240D56"/>
    <w:rsid w:val="00241081"/>
    <w:rsid w:val="002422E0"/>
    <w:rsid w:val="00242FFF"/>
    <w:rsid w:val="00243111"/>
    <w:rsid w:val="00243AE0"/>
    <w:rsid w:val="00243DFD"/>
    <w:rsid w:val="00244070"/>
    <w:rsid w:val="00244176"/>
    <w:rsid w:val="002448DC"/>
    <w:rsid w:val="00244D05"/>
    <w:rsid w:val="002457AF"/>
    <w:rsid w:val="002470B6"/>
    <w:rsid w:val="002477D8"/>
    <w:rsid w:val="002479EE"/>
    <w:rsid w:val="00247BFF"/>
    <w:rsid w:val="00247E55"/>
    <w:rsid w:val="0025085E"/>
    <w:rsid w:val="002509EB"/>
    <w:rsid w:val="00250AE0"/>
    <w:rsid w:val="00250DF7"/>
    <w:rsid w:val="00251086"/>
    <w:rsid w:val="00251A7D"/>
    <w:rsid w:val="00252628"/>
    <w:rsid w:val="00252813"/>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60A"/>
    <w:rsid w:val="002629F4"/>
    <w:rsid w:val="00262D82"/>
    <w:rsid w:val="00263145"/>
    <w:rsid w:val="00264571"/>
    <w:rsid w:val="00264952"/>
    <w:rsid w:val="00264E11"/>
    <w:rsid w:val="00265552"/>
    <w:rsid w:val="00266198"/>
    <w:rsid w:val="002669CC"/>
    <w:rsid w:val="00266A2F"/>
    <w:rsid w:val="00266C02"/>
    <w:rsid w:val="00266FF3"/>
    <w:rsid w:val="0026755A"/>
    <w:rsid w:val="002679F2"/>
    <w:rsid w:val="00267E95"/>
    <w:rsid w:val="002707FA"/>
    <w:rsid w:val="00270CD5"/>
    <w:rsid w:val="00271419"/>
    <w:rsid w:val="00271DA5"/>
    <w:rsid w:val="00271F5A"/>
    <w:rsid w:val="00272038"/>
    <w:rsid w:val="00272125"/>
    <w:rsid w:val="00272A02"/>
    <w:rsid w:val="00272A40"/>
    <w:rsid w:val="00272D03"/>
    <w:rsid w:val="00273F83"/>
    <w:rsid w:val="00273FAA"/>
    <w:rsid w:val="00274495"/>
    <w:rsid w:val="00274615"/>
    <w:rsid w:val="00274FFD"/>
    <w:rsid w:val="0027522B"/>
    <w:rsid w:val="00275440"/>
    <w:rsid w:val="00275632"/>
    <w:rsid w:val="00275D73"/>
    <w:rsid w:val="0027654D"/>
    <w:rsid w:val="00276D00"/>
    <w:rsid w:val="00277014"/>
    <w:rsid w:val="00277028"/>
    <w:rsid w:val="00277657"/>
    <w:rsid w:val="00277BDF"/>
    <w:rsid w:val="00277EE5"/>
    <w:rsid w:val="002801BB"/>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1853"/>
    <w:rsid w:val="00292025"/>
    <w:rsid w:val="0029203F"/>
    <w:rsid w:val="002922C2"/>
    <w:rsid w:val="002927B6"/>
    <w:rsid w:val="00292ADC"/>
    <w:rsid w:val="00292C70"/>
    <w:rsid w:val="002931F1"/>
    <w:rsid w:val="002941EE"/>
    <w:rsid w:val="00294CCC"/>
    <w:rsid w:val="00294DCE"/>
    <w:rsid w:val="00295204"/>
    <w:rsid w:val="002957AD"/>
    <w:rsid w:val="002957D1"/>
    <w:rsid w:val="00296571"/>
    <w:rsid w:val="002968F1"/>
    <w:rsid w:val="00296A66"/>
    <w:rsid w:val="00297085"/>
    <w:rsid w:val="002970DC"/>
    <w:rsid w:val="002975A7"/>
    <w:rsid w:val="00297E1E"/>
    <w:rsid w:val="00297E67"/>
    <w:rsid w:val="00297E8A"/>
    <w:rsid w:val="00297F90"/>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7C8"/>
    <w:rsid w:val="002B07D3"/>
    <w:rsid w:val="002B09FA"/>
    <w:rsid w:val="002B107B"/>
    <w:rsid w:val="002B1187"/>
    <w:rsid w:val="002B145E"/>
    <w:rsid w:val="002B1F24"/>
    <w:rsid w:val="002B25BD"/>
    <w:rsid w:val="002B2CA9"/>
    <w:rsid w:val="002B2D9E"/>
    <w:rsid w:val="002B32A4"/>
    <w:rsid w:val="002B344C"/>
    <w:rsid w:val="002B3905"/>
    <w:rsid w:val="002B46D3"/>
    <w:rsid w:val="002B473A"/>
    <w:rsid w:val="002B4DFC"/>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0A8E"/>
    <w:rsid w:val="002C0D8A"/>
    <w:rsid w:val="002C18BF"/>
    <w:rsid w:val="002C2402"/>
    <w:rsid w:val="002C2564"/>
    <w:rsid w:val="002C25EE"/>
    <w:rsid w:val="002C2DAA"/>
    <w:rsid w:val="002C31BC"/>
    <w:rsid w:val="002C321E"/>
    <w:rsid w:val="002C32F0"/>
    <w:rsid w:val="002C37C0"/>
    <w:rsid w:val="002C3B70"/>
    <w:rsid w:val="002C3CBC"/>
    <w:rsid w:val="002C420E"/>
    <w:rsid w:val="002C421F"/>
    <w:rsid w:val="002C4C70"/>
    <w:rsid w:val="002C4EC0"/>
    <w:rsid w:val="002C4EC1"/>
    <w:rsid w:val="002C4F0A"/>
    <w:rsid w:val="002C4FCB"/>
    <w:rsid w:val="002C5704"/>
    <w:rsid w:val="002C592C"/>
    <w:rsid w:val="002C5A5F"/>
    <w:rsid w:val="002C5A93"/>
    <w:rsid w:val="002C5C3F"/>
    <w:rsid w:val="002C5D12"/>
    <w:rsid w:val="002C5F9A"/>
    <w:rsid w:val="002C620C"/>
    <w:rsid w:val="002C63AA"/>
    <w:rsid w:val="002C720D"/>
    <w:rsid w:val="002C72D8"/>
    <w:rsid w:val="002C75EB"/>
    <w:rsid w:val="002C77DA"/>
    <w:rsid w:val="002C7D10"/>
    <w:rsid w:val="002D01AB"/>
    <w:rsid w:val="002D04DE"/>
    <w:rsid w:val="002D0546"/>
    <w:rsid w:val="002D0930"/>
    <w:rsid w:val="002D1D24"/>
    <w:rsid w:val="002D23AC"/>
    <w:rsid w:val="002D35BB"/>
    <w:rsid w:val="002D3811"/>
    <w:rsid w:val="002D40C2"/>
    <w:rsid w:val="002D41F6"/>
    <w:rsid w:val="002D4750"/>
    <w:rsid w:val="002D50D7"/>
    <w:rsid w:val="002D51C2"/>
    <w:rsid w:val="002D53CF"/>
    <w:rsid w:val="002D5575"/>
    <w:rsid w:val="002D5677"/>
    <w:rsid w:val="002D5957"/>
    <w:rsid w:val="002D5BC7"/>
    <w:rsid w:val="002D5C4F"/>
    <w:rsid w:val="002D5E17"/>
    <w:rsid w:val="002D6314"/>
    <w:rsid w:val="002D66C0"/>
    <w:rsid w:val="002D6C22"/>
    <w:rsid w:val="002D6C55"/>
    <w:rsid w:val="002D6C60"/>
    <w:rsid w:val="002D6C6B"/>
    <w:rsid w:val="002D6EA8"/>
    <w:rsid w:val="002D6F34"/>
    <w:rsid w:val="002D6F43"/>
    <w:rsid w:val="002D6FC3"/>
    <w:rsid w:val="002D6FFB"/>
    <w:rsid w:val="002D75D8"/>
    <w:rsid w:val="002D7739"/>
    <w:rsid w:val="002D7B96"/>
    <w:rsid w:val="002E001F"/>
    <w:rsid w:val="002E0611"/>
    <w:rsid w:val="002E07A2"/>
    <w:rsid w:val="002E0ABC"/>
    <w:rsid w:val="002E1416"/>
    <w:rsid w:val="002E1B67"/>
    <w:rsid w:val="002E1F6D"/>
    <w:rsid w:val="002E28E8"/>
    <w:rsid w:val="002E2C7C"/>
    <w:rsid w:val="002E2D89"/>
    <w:rsid w:val="002E2E0D"/>
    <w:rsid w:val="002E34D1"/>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F3E"/>
    <w:rsid w:val="002F01CF"/>
    <w:rsid w:val="002F0585"/>
    <w:rsid w:val="002F06AE"/>
    <w:rsid w:val="002F0AFD"/>
    <w:rsid w:val="002F1345"/>
    <w:rsid w:val="002F2355"/>
    <w:rsid w:val="002F29D6"/>
    <w:rsid w:val="002F29FE"/>
    <w:rsid w:val="002F342D"/>
    <w:rsid w:val="002F36B1"/>
    <w:rsid w:val="002F3863"/>
    <w:rsid w:val="002F3B65"/>
    <w:rsid w:val="002F3D8E"/>
    <w:rsid w:val="002F460A"/>
    <w:rsid w:val="002F46A2"/>
    <w:rsid w:val="002F48EE"/>
    <w:rsid w:val="002F49E1"/>
    <w:rsid w:val="002F4D9E"/>
    <w:rsid w:val="002F50B5"/>
    <w:rsid w:val="002F58F8"/>
    <w:rsid w:val="002F5CF6"/>
    <w:rsid w:val="002F5FEE"/>
    <w:rsid w:val="002F666F"/>
    <w:rsid w:val="002F697B"/>
    <w:rsid w:val="002F6B88"/>
    <w:rsid w:val="002F7521"/>
    <w:rsid w:val="002F7931"/>
    <w:rsid w:val="00300AB4"/>
    <w:rsid w:val="00301563"/>
    <w:rsid w:val="00301789"/>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392F"/>
    <w:rsid w:val="00313B1B"/>
    <w:rsid w:val="003144DA"/>
    <w:rsid w:val="00314FA4"/>
    <w:rsid w:val="0031529E"/>
    <w:rsid w:val="00315481"/>
    <w:rsid w:val="0031569B"/>
    <w:rsid w:val="003157C2"/>
    <w:rsid w:val="00315AD9"/>
    <w:rsid w:val="00315B2F"/>
    <w:rsid w:val="00315BE7"/>
    <w:rsid w:val="00315DB0"/>
    <w:rsid w:val="00315EBB"/>
    <w:rsid w:val="003162B8"/>
    <w:rsid w:val="003164DE"/>
    <w:rsid w:val="00316539"/>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2C"/>
    <w:rsid w:val="00325D28"/>
    <w:rsid w:val="00325EB3"/>
    <w:rsid w:val="00326E7E"/>
    <w:rsid w:val="00327030"/>
    <w:rsid w:val="00327541"/>
    <w:rsid w:val="00327694"/>
    <w:rsid w:val="00327748"/>
    <w:rsid w:val="00327831"/>
    <w:rsid w:val="00330215"/>
    <w:rsid w:val="003303BA"/>
    <w:rsid w:val="003306F5"/>
    <w:rsid w:val="00330A49"/>
    <w:rsid w:val="00330ABA"/>
    <w:rsid w:val="00331554"/>
    <w:rsid w:val="00331D66"/>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0E97"/>
    <w:rsid w:val="00341275"/>
    <w:rsid w:val="00341334"/>
    <w:rsid w:val="00341354"/>
    <w:rsid w:val="00341461"/>
    <w:rsid w:val="00341976"/>
    <w:rsid w:val="00342915"/>
    <w:rsid w:val="00342927"/>
    <w:rsid w:val="00342B76"/>
    <w:rsid w:val="00342F01"/>
    <w:rsid w:val="003434D3"/>
    <w:rsid w:val="003449A9"/>
    <w:rsid w:val="00344B89"/>
    <w:rsid w:val="00344B90"/>
    <w:rsid w:val="0034503C"/>
    <w:rsid w:val="00345303"/>
    <w:rsid w:val="0034537F"/>
    <w:rsid w:val="0034541A"/>
    <w:rsid w:val="003461FC"/>
    <w:rsid w:val="00346E14"/>
    <w:rsid w:val="00347047"/>
    <w:rsid w:val="00347090"/>
    <w:rsid w:val="003477BC"/>
    <w:rsid w:val="00347B41"/>
    <w:rsid w:val="00347C2F"/>
    <w:rsid w:val="00350033"/>
    <w:rsid w:val="00350324"/>
    <w:rsid w:val="00350422"/>
    <w:rsid w:val="00350E96"/>
    <w:rsid w:val="00351108"/>
    <w:rsid w:val="00351775"/>
    <w:rsid w:val="0035210D"/>
    <w:rsid w:val="00352329"/>
    <w:rsid w:val="0035236E"/>
    <w:rsid w:val="00353FA5"/>
    <w:rsid w:val="00354069"/>
    <w:rsid w:val="00354A9F"/>
    <w:rsid w:val="00354B4E"/>
    <w:rsid w:val="00355702"/>
    <w:rsid w:val="00355B1B"/>
    <w:rsid w:val="00355D44"/>
    <w:rsid w:val="00355FA0"/>
    <w:rsid w:val="00356C5F"/>
    <w:rsid w:val="00356F91"/>
    <w:rsid w:val="003572B1"/>
    <w:rsid w:val="0035782C"/>
    <w:rsid w:val="00357D0E"/>
    <w:rsid w:val="0036096A"/>
    <w:rsid w:val="00360BDA"/>
    <w:rsid w:val="00360CB9"/>
    <w:rsid w:val="00360FC4"/>
    <w:rsid w:val="0036177C"/>
    <w:rsid w:val="00362B89"/>
    <w:rsid w:val="00362CA3"/>
    <w:rsid w:val="00362E07"/>
    <w:rsid w:val="00362F3C"/>
    <w:rsid w:val="00363005"/>
    <w:rsid w:val="0036308C"/>
    <w:rsid w:val="00363104"/>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E0"/>
    <w:rsid w:val="0037686F"/>
    <w:rsid w:val="0037699F"/>
    <w:rsid w:val="00376E28"/>
    <w:rsid w:val="00380288"/>
    <w:rsid w:val="00380815"/>
    <w:rsid w:val="00380B4F"/>
    <w:rsid w:val="00380B68"/>
    <w:rsid w:val="0038100D"/>
    <w:rsid w:val="003811EB"/>
    <w:rsid w:val="003818D2"/>
    <w:rsid w:val="00381E16"/>
    <w:rsid w:val="00381F0F"/>
    <w:rsid w:val="003825CB"/>
    <w:rsid w:val="00382F74"/>
    <w:rsid w:val="00383919"/>
    <w:rsid w:val="00384464"/>
    <w:rsid w:val="00384DEC"/>
    <w:rsid w:val="0038565D"/>
    <w:rsid w:val="003858B2"/>
    <w:rsid w:val="003858E6"/>
    <w:rsid w:val="00385FA5"/>
    <w:rsid w:val="0038667E"/>
    <w:rsid w:val="00390E1B"/>
    <w:rsid w:val="00391B10"/>
    <w:rsid w:val="00392235"/>
    <w:rsid w:val="00392281"/>
    <w:rsid w:val="00392293"/>
    <w:rsid w:val="003930D4"/>
    <w:rsid w:val="0039322E"/>
    <w:rsid w:val="003935EE"/>
    <w:rsid w:val="00393976"/>
    <w:rsid w:val="00393A21"/>
    <w:rsid w:val="00393BAA"/>
    <w:rsid w:val="00394129"/>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3F67"/>
    <w:rsid w:val="003B48D7"/>
    <w:rsid w:val="003B49FE"/>
    <w:rsid w:val="003B59A4"/>
    <w:rsid w:val="003B5C79"/>
    <w:rsid w:val="003B620B"/>
    <w:rsid w:val="003B62B6"/>
    <w:rsid w:val="003B630B"/>
    <w:rsid w:val="003B641C"/>
    <w:rsid w:val="003B64D2"/>
    <w:rsid w:val="003B6A0E"/>
    <w:rsid w:val="003B6A88"/>
    <w:rsid w:val="003B7034"/>
    <w:rsid w:val="003B70DE"/>
    <w:rsid w:val="003B77A3"/>
    <w:rsid w:val="003B7A0D"/>
    <w:rsid w:val="003B7B8F"/>
    <w:rsid w:val="003C12FA"/>
    <w:rsid w:val="003C1BB2"/>
    <w:rsid w:val="003C1BF5"/>
    <w:rsid w:val="003C1E88"/>
    <w:rsid w:val="003C2130"/>
    <w:rsid w:val="003C2D6A"/>
    <w:rsid w:val="003C3659"/>
    <w:rsid w:val="003C36E9"/>
    <w:rsid w:val="003C3D1C"/>
    <w:rsid w:val="003C3D38"/>
    <w:rsid w:val="003C3F5A"/>
    <w:rsid w:val="003C58F4"/>
    <w:rsid w:val="003C5E08"/>
    <w:rsid w:val="003C61AB"/>
    <w:rsid w:val="003C671F"/>
    <w:rsid w:val="003C6FC0"/>
    <w:rsid w:val="003C715A"/>
    <w:rsid w:val="003C739D"/>
    <w:rsid w:val="003C745D"/>
    <w:rsid w:val="003C77F3"/>
    <w:rsid w:val="003C7808"/>
    <w:rsid w:val="003C7B38"/>
    <w:rsid w:val="003D0B6F"/>
    <w:rsid w:val="003D0CFD"/>
    <w:rsid w:val="003D10B1"/>
    <w:rsid w:val="003D1CF0"/>
    <w:rsid w:val="003D1F07"/>
    <w:rsid w:val="003D21F7"/>
    <w:rsid w:val="003D2C5D"/>
    <w:rsid w:val="003D3130"/>
    <w:rsid w:val="003D449A"/>
    <w:rsid w:val="003D4E57"/>
    <w:rsid w:val="003D524A"/>
    <w:rsid w:val="003D58D0"/>
    <w:rsid w:val="003D59A8"/>
    <w:rsid w:val="003D5B0E"/>
    <w:rsid w:val="003D5DB5"/>
    <w:rsid w:val="003D6BA0"/>
    <w:rsid w:val="003D76BD"/>
    <w:rsid w:val="003D7867"/>
    <w:rsid w:val="003E0393"/>
    <w:rsid w:val="003E052A"/>
    <w:rsid w:val="003E0C47"/>
    <w:rsid w:val="003E0C7B"/>
    <w:rsid w:val="003E0FAF"/>
    <w:rsid w:val="003E1884"/>
    <w:rsid w:val="003E2450"/>
    <w:rsid w:val="003E290E"/>
    <w:rsid w:val="003E295D"/>
    <w:rsid w:val="003E2B31"/>
    <w:rsid w:val="003E2BE8"/>
    <w:rsid w:val="003E2DB6"/>
    <w:rsid w:val="003E3FE4"/>
    <w:rsid w:val="003E49EB"/>
    <w:rsid w:val="003E4C78"/>
    <w:rsid w:val="003E4E34"/>
    <w:rsid w:val="003E4EB6"/>
    <w:rsid w:val="003E4EE7"/>
    <w:rsid w:val="003E53F0"/>
    <w:rsid w:val="003E5774"/>
    <w:rsid w:val="003E586E"/>
    <w:rsid w:val="003E5DF0"/>
    <w:rsid w:val="003E5E19"/>
    <w:rsid w:val="003E653C"/>
    <w:rsid w:val="003E7287"/>
    <w:rsid w:val="003E7CFD"/>
    <w:rsid w:val="003E7ED1"/>
    <w:rsid w:val="003F00C7"/>
    <w:rsid w:val="003F01E6"/>
    <w:rsid w:val="003F05E9"/>
    <w:rsid w:val="003F0691"/>
    <w:rsid w:val="003F07C6"/>
    <w:rsid w:val="003F083C"/>
    <w:rsid w:val="003F0844"/>
    <w:rsid w:val="003F0FA3"/>
    <w:rsid w:val="003F142B"/>
    <w:rsid w:val="003F1697"/>
    <w:rsid w:val="003F27F9"/>
    <w:rsid w:val="003F2E04"/>
    <w:rsid w:val="003F38B7"/>
    <w:rsid w:val="003F3E9D"/>
    <w:rsid w:val="003F4BE8"/>
    <w:rsid w:val="003F4F67"/>
    <w:rsid w:val="003F4F96"/>
    <w:rsid w:val="003F50A5"/>
    <w:rsid w:val="003F55E4"/>
    <w:rsid w:val="003F5861"/>
    <w:rsid w:val="003F67D3"/>
    <w:rsid w:val="003F6B0D"/>
    <w:rsid w:val="003F6C36"/>
    <w:rsid w:val="003F713B"/>
    <w:rsid w:val="003F7351"/>
    <w:rsid w:val="003F73E1"/>
    <w:rsid w:val="003F761B"/>
    <w:rsid w:val="003F7904"/>
    <w:rsid w:val="003F7CA2"/>
    <w:rsid w:val="00400230"/>
    <w:rsid w:val="0040066D"/>
    <w:rsid w:val="00400AE1"/>
    <w:rsid w:val="00400B5E"/>
    <w:rsid w:val="00400C5D"/>
    <w:rsid w:val="00400E10"/>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6FD1"/>
    <w:rsid w:val="00407EC6"/>
    <w:rsid w:val="00410211"/>
    <w:rsid w:val="004104B3"/>
    <w:rsid w:val="004107D0"/>
    <w:rsid w:val="004109AD"/>
    <w:rsid w:val="00410A77"/>
    <w:rsid w:val="00410D82"/>
    <w:rsid w:val="00410EB4"/>
    <w:rsid w:val="00410FC7"/>
    <w:rsid w:val="004111C8"/>
    <w:rsid w:val="004115B1"/>
    <w:rsid w:val="00412209"/>
    <w:rsid w:val="004126E3"/>
    <w:rsid w:val="004128BE"/>
    <w:rsid w:val="00412C53"/>
    <w:rsid w:val="00413D6A"/>
    <w:rsid w:val="00413E74"/>
    <w:rsid w:val="004140E6"/>
    <w:rsid w:val="004154FC"/>
    <w:rsid w:val="004157A6"/>
    <w:rsid w:val="00415B98"/>
    <w:rsid w:val="00415E41"/>
    <w:rsid w:val="0041603F"/>
    <w:rsid w:val="004174BB"/>
    <w:rsid w:val="00417C19"/>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6F76"/>
    <w:rsid w:val="004279B1"/>
    <w:rsid w:val="00427B70"/>
    <w:rsid w:val="00427D5B"/>
    <w:rsid w:val="00430D32"/>
    <w:rsid w:val="00430DFC"/>
    <w:rsid w:val="00431065"/>
    <w:rsid w:val="004316C2"/>
    <w:rsid w:val="00431DD7"/>
    <w:rsid w:val="004325D7"/>
    <w:rsid w:val="0043267A"/>
    <w:rsid w:val="004326F7"/>
    <w:rsid w:val="00432B85"/>
    <w:rsid w:val="0043353B"/>
    <w:rsid w:val="00433C84"/>
    <w:rsid w:val="00433EDC"/>
    <w:rsid w:val="00434526"/>
    <w:rsid w:val="00434C3C"/>
    <w:rsid w:val="0043544A"/>
    <w:rsid w:val="004358F3"/>
    <w:rsid w:val="00435B2A"/>
    <w:rsid w:val="004364CB"/>
    <w:rsid w:val="00436527"/>
    <w:rsid w:val="00437095"/>
    <w:rsid w:val="00437313"/>
    <w:rsid w:val="004374DF"/>
    <w:rsid w:val="00437511"/>
    <w:rsid w:val="0043761E"/>
    <w:rsid w:val="0043791F"/>
    <w:rsid w:val="00437A66"/>
    <w:rsid w:val="00437CB6"/>
    <w:rsid w:val="00440273"/>
    <w:rsid w:val="004402A1"/>
    <w:rsid w:val="00440780"/>
    <w:rsid w:val="004408F3"/>
    <w:rsid w:val="00440C6F"/>
    <w:rsid w:val="00440CA3"/>
    <w:rsid w:val="004416BF"/>
    <w:rsid w:val="00441723"/>
    <w:rsid w:val="004417DF"/>
    <w:rsid w:val="00441A79"/>
    <w:rsid w:val="00441ADC"/>
    <w:rsid w:val="004427A7"/>
    <w:rsid w:val="00442926"/>
    <w:rsid w:val="00442997"/>
    <w:rsid w:val="004434C4"/>
    <w:rsid w:val="004438FE"/>
    <w:rsid w:val="00443C52"/>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584"/>
    <w:rsid w:val="00450A5C"/>
    <w:rsid w:val="00450FC9"/>
    <w:rsid w:val="0045115F"/>
    <w:rsid w:val="00451CFA"/>
    <w:rsid w:val="00451D45"/>
    <w:rsid w:val="00452581"/>
    <w:rsid w:val="004536A8"/>
    <w:rsid w:val="0045374F"/>
    <w:rsid w:val="00455245"/>
    <w:rsid w:val="004553B3"/>
    <w:rsid w:val="00455AD2"/>
    <w:rsid w:val="00455BFF"/>
    <w:rsid w:val="00455EEF"/>
    <w:rsid w:val="004569B0"/>
    <w:rsid w:val="00456EB6"/>
    <w:rsid w:val="004571C2"/>
    <w:rsid w:val="004572E8"/>
    <w:rsid w:val="004600F3"/>
    <w:rsid w:val="00460CA3"/>
    <w:rsid w:val="00460FE1"/>
    <w:rsid w:val="004618BA"/>
    <w:rsid w:val="00461BBC"/>
    <w:rsid w:val="00462050"/>
    <w:rsid w:val="0046223B"/>
    <w:rsid w:val="00462530"/>
    <w:rsid w:val="004625AE"/>
    <w:rsid w:val="00462823"/>
    <w:rsid w:val="00462DE7"/>
    <w:rsid w:val="00462F87"/>
    <w:rsid w:val="0046327F"/>
    <w:rsid w:val="00463464"/>
    <w:rsid w:val="00463ADC"/>
    <w:rsid w:val="00463E7D"/>
    <w:rsid w:val="004640CB"/>
    <w:rsid w:val="0046545A"/>
    <w:rsid w:val="00465683"/>
    <w:rsid w:val="00465CB8"/>
    <w:rsid w:val="0046611F"/>
    <w:rsid w:val="0046632A"/>
    <w:rsid w:val="0046648C"/>
    <w:rsid w:val="004664DB"/>
    <w:rsid w:val="00466F38"/>
    <w:rsid w:val="00467563"/>
    <w:rsid w:val="004679DF"/>
    <w:rsid w:val="00470015"/>
    <w:rsid w:val="00470255"/>
    <w:rsid w:val="00470BC9"/>
    <w:rsid w:val="0047132D"/>
    <w:rsid w:val="00472277"/>
    <w:rsid w:val="00472429"/>
    <w:rsid w:val="00472FD5"/>
    <w:rsid w:val="004732B3"/>
    <w:rsid w:val="0047370A"/>
    <w:rsid w:val="004741AA"/>
    <w:rsid w:val="004741AC"/>
    <w:rsid w:val="00474325"/>
    <w:rsid w:val="004750AF"/>
    <w:rsid w:val="00475558"/>
    <w:rsid w:val="00475D46"/>
    <w:rsid w:val="00475DC3"/>
    <w:rsid w:val="004763BF"/>
    <w:rsid w:val="004763D2"/>
    <w:rsid w:val="004763EA"/>
    <w:rsid w:val="00476EE4"/>
    <w:rsid w:val="00480453"/>
    <w:rsid w:val="00481576"/>
    <w:rsid w:val="00481A9A"/>
    <w:rsid w:val="00482614"/>
    <w:rsid w:val="00482695"/>
    <w:rsid w:val="0048376B"/>
    <w:rsid w:val="004838C1"/>
    <w:rsid w:val="00483F0C"/>
    <w:rsid w:val="00484684"/>
    <w:rsid w:val="00484967"/>
    <w:rsid w:val="00484A67"/>
    <w:rsid w:val="00484AAB"/>
    <w:rsid w:val="004851E3"/>
    <w:rsid w:val="004855F0"/>
    <w:rsid w:val="0048570E"/>
    <w:rsid w:val="004857A7"/>
    <w:rsid w:val="00485A91"/>
    <w:rsid w:val="00485DD2"/>
    <w:rsid w:val="0048653E"/>
    <w:rsid w:val="004865E6"/>
    <w:rsid w:val="0048669B"/>
    <w:rsid w:val="00486938"/>
    <w:rsid w:val="004872CB"/>
    <w:rsid w:val="004876D2"/>
    <w:rsid w:val="00490BB6"/>
    <w:rsid w:val="00490FC8"/>
    <w:rsid w:val="00492349"/>
    <w:rsid w:val="00492460"/>
    <w:rsid w:val="00492DB1"/>
    <w:rsid w:val="004930A7"/>
    <w:rsid w:val="00493425"/>
    <w:rsid w:val="00493651"/>
    <w:rsid w:val="00493F48"/>
    <w:rsid w:val="004941F4"/>
    <w:rsid w:val="004942CF"/>
    <w:rsid w:val="00494967"/>
    <w:rsid w:val="00494D68"/>
    <w:rsid w:val="00494E12"/>
    <w:rsid w:val="004957CD"/>
    <w:rsid w:val="00495E29"/>
    <w:rsid w:val="00495E5A"/>
    <w:rsid w:val="00496609"/>
    <w:rsid w:val="00496CD3"/>
    <w:rsid w:val="00496DD7"/>
    <w:rsid w:val="00497093"/>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44B5"/>
    <w:rsid w:val="004A4938"/>
    <w:rsid w:val="004A4CFF"/>
    <w:rsid w:val="004A4E2C"/>
    <w:rsid w:val="004A5721"/>
    <w:rsid w:val="004A5DFE"/>
    <w:rsid w:val="004A628B"/>
    <w:rsid w:val="004A6418"/>
    <w:rsid w:val="004A677B"/>
    <w:rsid w:val="004A6A44"/>
    <w:rsid w:val="004B00FB"/>
    <w:rsid w:val="004B0483"/>
    <w:rsid w:val="004B066E"/>
    <w:rsid w:val="004B09F1"/>
    <w:rsid w:val="004B0BC3"/>
    <w:rsid w:val="004B0BD1"/>
    <w:rsid w:val="004B214D"/>
    <w:rsid w:val="004B2CB8"/>
    <w:rsid w:val="004B2E16"/>
    <w:rsid w:val="004B32CA"/>
    <w:rsid w:val="004B36C5"/>
    <w:rsid w:val="004B41A3"/>
    <w:rsid w:val="004B42C7"/>
    <w:rsid w:val="004B4A15"/>
    <w:rsid w:val="004B4F3B"/>
    <w:rsid w:val="004B5E55"/>
    <w:rsid w:val="004B5F8A"/>
    <w:rsid w:val="004B61BF"/>
    <w:rsid w:val="004B6353"/>
    <w:rsid w:val="004B6749"/>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6CC"/>
    <w:rsid w:val="004C49FD"/>
    <w:rsid w:val="004C4FA4"/>
    <w:rsid w:val="004C6121"/>
    <w:rsid w:val="004C6DB0"/>
    <w:rsid w:val="004C6F36"/>
    <w:rsid w:val="004C79BA"/>
    <w:rsid w:val="004C7B6B"/>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9E9"/>
    <w:rsid w:val="004D5B21"/>
    <w:rsid w:val="004D5BE4"/>
    <w:rsid w:val="004D60B2"/>
    <w:rsid w:val="004D618B"/>
    <w:rsid w:val="004D63A0"/>
    <w:rsid w:val="004D6B21"/>
    <w:rsid w:val="004D6E02"/>
    <w:rsid w:val="004D6FD7"/>
    <w:rsid w:val="004D7540"/>
    <w:rsid w:val="004D7CD6"/>
    <w:rsid w:val="004E0005"/>
    <w:rsid w:val="004E03E4"/>
    <w:rsid w:val="004E058C"/>
    <w:rsid w:val="004E0C47"/>
    <w:rsid w:val="004E0D11"/>
    <w:rsid w:val="004E11EE"/>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4BF"/>
    <w:rsid w:val="004F279A"/>
    <w:rsid w:val="004F28A4"/>
    <w:rsid w:val="004F2DD8"/>
    <w:rsid w:val="004F35D6"/>
    <w:rsid w:val="004F3BB5"/>
    <w:rsid w:val="004F4175"/>
    <w:rsid w:val="004F49D4"/>
    <w:rsid w:val="004F4F7D"/>
    <w:rsid w:val="004F518D"/>
    <w:rsid w:val="004F5273"/>
    <w:rsid w:val="004F548D"/>
    <w:rsid w:val="004F5C07"/>
    <w:rsid w:val="004F5DE4"/>
    <w:rsid w:val="004F64F0"/>
    <w:rsid w:val="004F68EE"/>
    <w:rsid w:val="004F6966"/>
    <w:rsid w:val="004F774B"/>
    <w:rsid w:val="004F78BB"/>
    <w:rsid w:val="004F7C40"/>
    <w:rsid w:val="004F7F1A"/>
    <w:rsid w:val="00500CBB"/>
    <w:rsid w:val="0050106F"/>
    <w:rsid w:val="00502371"/>
    <w:rsid w:val="00503116"/>
    <w:rsid w:val="00503149"/>
    <w:rsid w:val="005031D4"/>
    <w:rsid w:val="00503523"/>
    <w:rsid w:val="00503B57"/>
    <w:rsid w:val="00503C63"/>
    <w:rsid w:val="00504205"/>
    <w:rsid w:val="00504592"/>
    <w:rsid w:val="005045FC"/>
    <w:rsid w:val="005049AF"/>
    <w:rsid w:val="00504EC6"/>
    <w:rsid w:val="00505550"/>
    <w:rsid w:val="00505C69"/>
    <w:rsid w:val="005061ED"/>
    <w:rsid w:val="0050652D"/>
    <w:rsid w:val="005107B0"/>
    <w:rsid w:val="005112F5"/>
    <w:rsid w:val="005117A6"/>
    <w:rsid w:val="00511DA8"/>
    <w:rsid w:val="005124DE"/>
    <w:rsid w:val="005127F2"/>
    <w:rsid w:val="00512B4A"/>
    <w:rsid w:val="00512C98"/>
    <w:rsid w:val="00513062"/>
    <w:rsid w:val="0051331F"/>
    <w:rsid w:val="0051355E"/>
    <w:rsid w:val="0051375C"/>
    <w:rsid w:val="00513C78"/>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1AB6"/>
    <w:rsid w:val="00522342"/>
    <w:rsid w:val="0052251F"/>
    <w:rsid w:val="005228D8"/>
    <w:rsid w:val="00522B8C"/>
    <w:rsid w:val="00522C9D"/>
    <w:rsid w:val="00522E4D"/>
    <w:rsid w:val="005239DA"/>
    <w:rsid w:val="00523B39"/>
    <w:rsid w:val="00523CCE"/>
    <w:rsid w:val="00524016"/>
    <w:rsid w:val="00524266"/>
    <w:rsid w:val="0052460C"/>
    <w:rsid w:val="00525522"/>
    <w:rsid w:val="0052566D"/>
    <w:rsid w:val="0052616A"/>
    <w:rsid w:val="005262E3"/>
    <w:rsid w:val="00526541"/>
    <w:rsid w:val="00527104"/>
    <w:rsid w:val="00530996"/>
    <w:rsid w:val="005309F4"/>
    <w:rsid w:val="0053158C"/>
    <w:rsid w:val="00532A78"/>
    <w:rsid w:val="005331E4"/>
    <w:rsid w:val="005335B4"/>
    <w:rsid w:val="005336F3"/>
    <w:rsid w:val="005338F7"/>
    <w:rsid w:val="0053396D"/>
    <w:rsid w:val="00533A40"/>
    <w:rsid w:val="00533AC0"/>
    <w:rsid w:val="00533D69"/>
    <w:rsid w:val="005341A6"/>
    <w:rsid w:val="00534A8B"/>
    <w:rsid w:val="00534F20"/>
    <w:rsid w:val="0053555A"/>
    <w:rsid w:val="00535ADE"/>
    <w:rsid w:val="00536B56"/>
    <w:rsid w:val="00536BA2"/>
    <w:rsid w:val="00537783"/>
    <w:rsid w:val="00537D16"/>
    <w:rsid w:val="005409AE"/>
    <w:rsid w:val="0054112C"/>
    <w:rsid w:val="00541A9B"/>
    <w:rsid w:val="00541FAD"/>
    <w:rsid w:val="005421F5"/>
    <w:rsid w:val="0054251B"/>
    <w:rsid w:val="00542800"/>
    <w:rsid w:val="00542DD4"/>
    <w:rsid w:val="00543438"/>
    <w:rsid w:val="005435EB"/>
    <w:rsid w:val="0054378F"/>
    <w:rsid w:val="005439BB"/>
    <w:rsid w:val="00543FF9"/>
    <w:rsid w:val="00544171"/>
    <w:rsid w:val="0054456E"/>
    <w:rsid w:val="00544924"/>
    <w:rsid w:val="00544F14"/>
    <w:rsid w:val="005451A2"/>
    <w:rsid w:val="00545215"/>
    <w:rsid w:val="00545623"/>
    <w:rsid w:val="00545A77"/>
    <w:rsid w:val="00545F53"/>
    <w:rsid w:val="005462D8"/>
    <w:rsid w:val="00547B21"/>
    <w:rsid w:val="00547B5F"/>
    <w:rsid w:val="00547D27"/>
    <w:rsid w:val="00547DC7"/>
    <w:rsid w:val="0055000A"/>
    <w:rsid w:val="00550DCF"/>
    <w:rsid w:val="00551B3D"/>
    <w:rsid w:val="005523FF"/>
    <w:rsid w:val="005525B7"/>
    <w:rsid w:val="00552C64"/>
    <w:rsid w:val="00553409"/>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2F"/>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F78"/>
    <w:rsid w:val="005645A7"/>
    <w:rsid w:val="005645E9"/>
    <w:rsid w:val="005645F6"/>
    <w:rsid w:val="005647ED"/>
    <w:rsid w:val="00564806"/>
    <w:rsid w:val="00564964"/>
    <w:rsid w:val="00564B80"/>
    <w:rsid w:val="00564BCE"/>
    <w:rsid w:val="00565522"/>
    <w:rsid w:val="00565700"/>
    <w:rsid w:val="00565736"/>
    <w:rsid w:val="00565B8F"/>
    <w:rsid w:val="00565D19"/>
    <w:rsid w:val="00565FD0"/>
    <w:rsid w:val="005663CA"/>
    <w:rsid w:val="00566BCA"/>
    <w:rsid w:val="00566D15"/>
    <w:rsid w:val="005673A0"/>
    <w:rsid w:val="0056765B"/>
    <w:rsid w:val="00567D37"/>
    <w:rsid w:val="00567EC7"/>
    <w:rsid w:val="005701B0"/>
    <w:rsid w:val="00570CDC"/>
    <w:rsid w:val="00570DA9"/>
    <w:rsid w:val="00570F12"/>
    <w:rsid w:val="00571406"/>
    <w:rsid w:val="00571ED1"/>
    <w:rsid w:val="00572271"/>
    <w:rsid w:val="00573197"/>
    <w:rsid w:val="0057381A"/>
    <w:rsid w:val="00573F18"/>
    <w:rsid w:val="005751DA"/>
    <w:rsid w:val="0057530C"/>
    <w:rsid w:val="00575469"/>
    <w:rsid w:val="005773A8"/>
    <w:rsid w:val="005779F8"/>
    <w:rsid w:val="00580288"/>
    <w:rsid w:val="00580533"/>
    <w:rsid w:val="00580564"/>
    <w:rsid w:val="00581712"/>
    <w:rsid w:val="005817C1"/>
    <w:rsid w:val="00581D4B"/>
    <w:rsid w:val="005825C5"/>
    <w:rsid w:val="005826A6"/>
    <w:rsid w:val="00582C0E"/>
    <w:rsid w:val="00583577"/>
    <w:rsid w:val="005838D7"/>
    <w:rsid w:val="00583959"/>
    <w:rsid w:val="00583C01"/>
    <w:rsid w:val="00584A43"/>
    <w:rsid w:val="00584A5A"/>
    <w:rsid w:val="00584C98"/>
    <w:rsid w:val="00584CE6"/>
    <w:rsid w:val="00584E9A"/>
    <w:rsid w:val="00585221"/>
    <w:rsid w:val="005853BA"/>
    <w:rsid w:val="00585A7D"/>
    <w:rsid w:val="00585B89"/>
    <w:rsid w:val="00585F53"/>
    <w:rsid w:val="00586558"/>
    <w:rsid w:val="00586942"/>
    <w:rsid w:val="00586EFF"/>
    <w:rsid w:val="0058717D"/>
    <w:rsid w:val="00587387"/>
    <w:rsid w:val="00587488"/>
    <w:rsid w:val="005906E9"/>
    <w:rsid w:val="0059097C"/>
    <w:rsid w:val="00590A7A"/>
    <w:rsid w:val="00590E97"/>
    <w:rsid w:val="00591728"/>
    <w:rsid w:val="005917BE"/>
    <w:rsid w:val="00591D41"/>
    <w:rsid w:val="00591E01"/>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3E1"/>
    <w:rsid w:val="005A5712"/>
    <w:rsid w:val="005A5951"/>
    <w:rsid w:val="005A5DEC"/>
    <w:rsid w:val="005A6633"/>
    <w:rsid w:val="005A6ACC"/>
    <w:rsid w:val="005A6BC5"/>
    <w:rsid w:val="005A6EBD"/>
    <w:rsid w:val="005A716B"/>
    <w:rsid w:val="005A78AF"/>
    <w:rsid w:val="005A7971"/>
    <w:rsid w:val="005A7F36"/>
    <w:rsid w:val="005A7FAE"/>
    <w:rsid w:val="005B04BD"/>
    <w:rsid w:val="005B0849"/>
    <w:rsid w:val="005B0A87"/>
    <w:rsid w:val="005B1616"/>
    <w:rsid w:val="005B17E7"/>
    <w:rsid w:val="005B1A43"/>
    <w:rsid w:val="005B22E9"/>
    <w:rsid w:val="005B234D"/>
    <w:rsid w:val="005B28F4"/>
    <w:rsid w:val="005B2D3E"/>
    <w:rsid w:val="005B3026"/>
    <w:rsid w:val="005B34D4"/>
    <w:rsid w:val="005B4011"/>
    <w:rsid w:val="005B43EF"/>
    <w:rsid w:val="005B4556"/>
    <w:rsid w:val="005B49C8"/>
    <w:rsid w:val="005B5231"/>
    <w:rsid w:val="005B5714"/>
    <w:rsid w:val="005B5D17"/>
    <w:rsid w:val="005B67C3"/>
    <w:rsid w:val="005B7637"/>
    <w:rsid w:val="005C0458"/>
    <w:rsid w:val="005C0EF1"/>
    <w:rsid w:val="005C106B"/>
    <w:rsid w:val="005C118E"/>
    <w:rsid w:val="005C16EA"/>
    <w:rsid w:val="005C1A0B"/>
    <w:rsid w:val="005C1D7C"/>
    <w:rsid w:val="005C2804"/>
    <w:rsid w:val="005C2E26"/>
    <w:rsid w:val="005C3647"/>
    <w:rsid w:val="005C385A"/>
    <w:rsid w:val="005C432F"/>
    <w:rsid w:val="005C47C1"/>
    <w:rsid w:val="005C4B79"/>
    <w:rsid w:val="005C4E0A"/>
    <w:rsid w:val="005C4FE4"/>
    <w:rsid w:val="005C51A6"/>
    <w:rsid w:val="005C52F3"/>
    <w:rsid w:val="005C57A6"/>
    <w:rsid w:val="005C5AA4"/>
    <w:rsid w:val="005C5DB9"/>
    <w:rsid w:val="005C5F69"/>
    <w:rsid w:val="005C6345"/>
    <w:rsid w:val="005C65D3"/>
    <w:rsid w:val="005C68B3"/>
    <w:rsid w:val="005C6FA3"/>
    <w:rsid w:val="005C7318"/>
    <w:rsid w:val="005C759B"/>
    <w:rsid w:val="005D05CA"/>
    <w:rsid w:val="005D0970"/>
    <w:rsid w:val="005D1127"/>
    <w:rsid w:val="005D16BD"/>
    <w:rsid w:val="005D16DD"/>
    <w:rsid w:val="005D1A30"/>
    <w:rsid w:val="005D1D64"/>
    <w:rsid w:val="005D2034"/>
    <w:rsid w:val="005D20DA"/>
    <w:rsid w:val="005D212F"/>
    <w:rsid w:val="005D26F7"/>
    <w:rsid w:val="005D2D3A"/>
    <w:rsid w:val="005D368B"/>
    <w:rsid w:val="005D3E3B"/>
    <w:rsid w:val="005D43D7"/>
    <w:rsid w:val="005D4A2B"/>
    <w:rsid w:val="005D53F2"/>
    <w:rsid w:val="005D55E3"/>
    <w:rsid w:val="005E00E6"/>
    <w:rsid w:val="005E03A2"/>
    <w:rsid w:val="005E0514"/>
    <w:rsid w:val="005E0696"/>
    <w:rsid w:val="005E0BF5"/>
    <w:rsid w:val="005E0D46"/>
    <w:rsid w:val="005E180B"/>
    <w:rsid w:val="005E1970"/>
    <w:rsid w:val="005E1C5D"/>
    <w:rsid w:val="005E1D9F"/>
    <w:rsid w:val="005E23D6"/>
    <w:rsid w:val="005E2C05"/>
    <w:rsid w:val="005E3028"/>
    <w:rsid w:val="005E32F4"/>
    <w:rsid w:val="005E3D19"/>
    <w:rsid w:val="005E41CD"/>
    <w:rsid w:val="005E44F8"/>
    <w:rsid w:val="005E462B"/>
    <w:rsid w:val="005E468C"/>
    <w:rsid w:val="005E474A"/>
    <w:rsid w:val="005E4A79"/>
    <w:rsid w:val="005E500F"/>
    <w:rsid w:val="005E50DB"/>
    <w:rsid w:val="005E5B99"/>
    <w:rsid w:val="005E5E72"/>
    <w:rsid w:val="005E6101"/>
    <w:rsid w:val="005E611E"/>
    <w:rsid w:val="005E64C1"/>
    <w:rsid w:val="005E6EE5"/>
    <w:rsid w:val="005E7EAF"/>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A4"/>
    <w:rsid w:val="005F4ED2"/>
    <w:rsid w:val="005F5571"/>
    <w:rsid w:val="005F5595"/>
    <w:rsid w:val="005F5C37"/>
    <w:rsid w:val="005F5C65"/>
    <w:rsid w:val="005F6238"/>
    <w:rsid w:val="005F651D"/>
    <w:rsid w:val="005F6E7D"/>
    <w:rsid w:val="005F6F91"/>
    <w:rsid w:val="005F7A86"/>
    <w:rsid w:val="00600163"/>
    <w:rsid w:val="0060038F"/>
    <w:rsid w:val="0060049C"/>
    <w:rsid w:val="00600576"/>
    <w:rsid w:val="00601BF5"/>
    <w:rsid w:val="006023F3"/>
    <w:rsid w:val="00602895"/>
    <w:rsid w:val="00602D17"/>
    <w:rsid w:val="00603280"/>
    <w:rsid w:val="00603E29"/>
    <w:rsid w:val="00603E96"/>
    <w:rsid w:val="006041D7"/>
    <w:rsid w:val="00604C9A"/>
    <w:rsid w:val="00605269"/>
    <w:rsid w:val="00605583"/>
    <w:rsid w:val="006055C8"/>
    <w:rsid w:val="00605A21"/>
    <w:rsid w:val="00605DE8"/>
    <w:rsid w:val="00606053"/>
    <w:rsid w:val="0060627D"/>
    <w:rsid w:val="00606BA5"/>
    <w:rsid w:val="00606C10"/>
    <w:rsid w:val="00607D89"/>
    <w:rsid w:val="0061089F"/>
    <w:rsid w:val="0061099A"/>
    <w:rsid w:val="00610DB4"/>
    <w:rsid w:val="006110AB"/>
    <w:rsid w:val="00611429"/>
    <w:rsid w:val="00611648"/>
    <w:rsid w:val="006117DD"/>
    <w:rsid w:val="00611F2C"/>
    <w:rsid w:val="0061210E"/>
    <w:rsid w:val="00612135"/>
    <w:rsid w:val="006123F6"/>
    <w:rsid w:val="00612ACC"/>
    <w:rsid w:val="00612C18"/>
    <w:rsid w:val="00613957"/>
    <w:rsid w:val="00613B4C"/>
    <w:rsid w:val="006150A9"/>
    <w:rsid w:val="00615501"/>
    <w:rsid w:val="00615E28"/>
    <w:rsid w:val="00616206"/>
    <w:rsid w:val="0061620F"/>
    <w:rsid w:val="00616250"/>
    <w:rsid w:val="00617251"/>
    <w:rsid w:val="006177DC"/>
    <w:rsid w:val="00617821"/>
    <w:rsid w:val="00617AF9"/>
    <w:rsid w:val="00620177"/>
    <w:rsid w:val="00620773"/>
    <w:rsid w:val="0062086A"/>
    <w:rsid w:val="006208B3"/>
    <w:rsid w:val="0062101C"/>
    <w:rsid w:val="006210B8"/>
    <w:rsid w:val="00621155"/>
    <w:rsid w:val="006213FA"/>
    <w:rsid w:val="006214A1"/>
    <w:rsid w:val="006216F6"/>
    <w:rsid w:val="00621F1D"/>
    <w:rsid w:val="0062277F"/>
    <w:rsid w:val="00622C5B"/>
    <w:rsid w:val="00622C6D"/>
    <w:rsid w:val="00623088"/>
    <w:rsid w:val="006237C6"/>
    <w:rsid w:val="00623AFA"/>
    <w:rsid w:val="00623C90"/>
    <w:rsid w:val="00623E2F"/>
    <w:rsid w:val="00623F00"/>
    <w:rsid w:val="0062422B"/>
    <w:rsid w:val="00624480"/>
    <w:rsid w:val="00624693"/>
    <w:rsid w:val="00624926"/>
    <w:rsid w:val="00624A08"/>
    <w:rsid w:val="00624A5E"/>
    <w:rsid w:val="0062593E"/>
    <w:rsid w:val="00626818"/>
    <w:rsid w:val="00626C13"/>
    <w:rsid w:val="00626D01"/>
    <w:rsid w:val="006273A8"/>
    <w:rsid w:val="00627A02"/>
    <w:rsid w:val="00630417"/>
    <w:rsid w:val="0063098F"/>
    <w:rsid w:val="00630FA2"/>
    <w:rsid w:val="0063114E"/>
    <w:rsid w:val="0063206D"/>
    <w:rsid w:val="00632377"/>
    <w:rsid w:val="006328CE"/>
    <w:rsid w:val="006329DD"/>
    <w:rsid w:val="00633418"/>
    <w:rsid w:val="006335CE"/>
    <w:rsid w:val="00633B90"/>
    <w:rsid w:val="00634237"/>
    <w:rsid w:val="00634824"/>
    <w:rsid w:val="00635047"/>
    <w:rsid w:val="0063523F"/>
    <w:rsid w:val="006358CF"/>
    <w:rsid w:val="00635910"/>
    <w:rsid w:val="006363D3"/>
    <w:rsid w:val="00636BA8"/>
    <w:rsid w:val="00637499"/>
    <w:rsid w:val="006375A9"/>
    <w:rsid w:val="006378D3"/>
    <w:rsid w:val="00640231"/>
    <w:rsid w:val="00641332"/>
    <w:rsid w:val="0064158F"/>
    <w:rsid w:val="00641A41"/>
    <w:rsid w:val="0064235B"/>
    <w:rsid w:val="006428C1"/>
    <w:rsid w:val="00642D77"/>
    <w:rsid w:val="00642DE2"/>
    <w:rsid w:val="00643052"/>
    <w:rsid w:val="00643225"/>
    <w:rsid w:val="00643751"/>
    <w:rsid w:val="00643EFC"/>
    <w:rsid w:val="006442D6"/>
    <w:rsid w:val="00644324"/>
    <w:rsid w:val="00644601"/>
    <w:rsid w:val="00644710"/>
    <w:rsid w:val="0064481B"/>
    <w:rsid w:val="00644915"/>
    <w:rsid w:val="00644D46"/>
    <w:rsid w:val="006452F6"/>
    <w:rsid w:val="00645CB4"/>
    <w:rsid w:val="00645DD3"/>
    <w:rsid w:val="00645F71"/>
    <w:rsid w:val="00645FB8"/>
    <w:rsid w:val="006469B1"/>
    <w:rsid w:val="00646E8E"/>
    <w:rsid w:val="00647100"/>
    <w:rsid w:val="006471C9"/>
    <w:rsid w:val="00647630"/>
    <w:rsid w:val="00647F3E"/>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420"/>
    <w:rsid w:val="00660569"/>
    <w:rsid w:val="00660824"/>
    <w:rsid w:val="00661377"/>
    <w:rsid w:val="00661828"/>
    <w:rsid w:val="00661A24"/>
    <w:rsid w:val="00661B0D"/>
    <w:rsid w:val="00661F5B"/>
    <w:rsid w:val="006623C2"/>
    <w:rsid w:val="0066246E"/>
    <w:rsid w:val="00663005"/>
    <w:rsid w:val="006634F5"/>
    <w:rsid w:val="00663886"/>
    <w:rsid w:val="00663E76"/>
    <w:rsid w:val="00664AA0"/>
    <w:rsid w:val="00664C81"/>
    <w:rsid w:val="00664F20"/>
    <w:rsid w:val="00664FEA"/>
    <w:rsid w:val="006651DF"/>
    <w:rsid w:val="006654FE"/>
    <w:rsid w:val="006655F9"/>
    <w:rsid w:val="0066595E"/>
    <w:rsid w:val="006664AE"/>
    <w:rsid w:val="00666667"/>
    <w:rsid w:val="00666826"/>
    <w:rsid w:val="00666C8F"/>
    <w:rsid w:val="00666E12"/>
    <w:rsid w:val="0066726D"/>
    <w:rsid w:val="00667A35"/>
    <w:rsid w:val="00667B53"/>
    <w:rsid w:val="00670451"/>
    <w:rsid w:val="0067056C"/>
    <w:rsid w:val="006708BC"/>
    <w:rsid w:val="006708C5"/>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397"/>
    <w:rsid w:val="006756A5"/>
    <w:rsid w:val="00675AB6"/>
    <w:rsid w:val="006761AC"/>
    <w:rsid w:val="006761FD"/>
    <w:rsid w:val="006764D7"/>
    <w:rsid w:val="0067670C"/>
    <w:rsid w:val="00676E65"/>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3224"/>
    <w:rsid w:val="0068339D"/>
    <w:rsid w:val="00683614"/>
    <w:rsid w:val="00683AF0"/>
    <w:rsid w:val="00683C4B"/>
    <w:rsid w:val="00683C74"/>
    <w:rsid w:val="00683C8C"/>
    <w:rsid w:val="00684CCC"/>
    <w:rsid w:val="00685154"/>
    <w:rsid w:val="0068534E"/>
    <w:rsid w:val="006855B6"/>
    <w:rsid w:val="00685C5C"/>
    <w:rsid w:val="006860AE"/>
    <w:rsid w:val="006863F9"/>
    <w:rsid w:val="006865ED"/>
    <w:rsid w:val="00686A8E"/>
    <w:rsid w:val="0068799A"/>
    <w:rsid w:val="00690DBB"/>
    <w:rsid w:val="00691062"/>
    <w:rsid w:val="00691354"/>
    <w:rsid w:val="00691437"/>
    <w:rsid w:val="006916BF"/>
    <w:rsid w:val="006925AD"/>
    <w:rsid w:val="006928D7"/>
    <w:rsid w:val="00693EF6"/>
    <w:rsid w:val="00694195"/>
    <w:rsid w:val="006944B8"/>
    <w:rsid w:val="00694570"/>
    <w:rsid w:val="00694630"/>
    <w:rsid w:val="00694D8E"/>
    <w:rsid w:val="00694F7B"/>
    <w:rsid w:val="00695B77"/>
    <w:rsid w:val="006962D7"/>
    <w:rsid w:val="006964C7"/>
    <w:rsid w:val="0069658E"/>
    <w:rsid w:val="006968BC"/>
    <w:rsid w:val="006970BD"/>
    <w:rsid w:val="006973CA"/>
    <w:rsid w:val="0069741B"/>
    <w:rsid w:val="00697659"/>
    <w:rsid w:val="006A0148"/>
    <w:rsid w:val="006A0393"/>
    <w:rsid w:val="006A03A2"/>
    <w:rsid w:val="006A0583"/>
    <w:rsid w:val="006A08AB"/>
    <w:rsid w:val="006A165B"/>
    <w:rsid w:val="006A21BC"/>
    <w:rsid w:val="006A2A41"/>
    <w:rsid w:val="006A33AC"/>
    <w:rsid w:val="006A3551"/>
    <w:rsid w:val="006A370F"/>
    <w:rsid w:val="006A37B3"/>
    <w:rsid w:val="006A3C57"/>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037"/>
    <w:rsid w:val="006B338C"/>
    <w:rsid w:val="006B471A"/>
    <w:rsid w:val="006B53BA"/>
    <w:rsid w:val="006B586A"/>
    <w:rsid w:val="006B5913"/>
    <w:rsid w:val="006B5C55"/>
    <w:rsid w:val="006B62EC"/>
    <w:rsid w:val="006B7578"/>
    <w:rsid w:val="006B7E6E"/>
    <w:rsid w:val="006C0276"/>
    <w:rsid w:val="006C08C0"/>
    <w:rsid w:val="006C0C74"/>
    <w:rsid w:val="006C129A"/>
    <w:rsid w:val="006C1370"/>
    <w:rsid w:val="006C13F9"/>
    <w:rsid w:val="006C17AA"/>
    <w:rsid w:val="006C220D"/>
    <w:rsid w:val="006C2BB8"/>
    <w:rsid w:val="006C3821"/>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672"/>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5C1"/>
    <w:rsid w:val="006D79F2"/>
    <w:rsid w:val="006D7A29"/>
    <w:rsid w:val="006D7A9E"/>
    <w:rsid w:val="006E03AD"/>
    <w:rsid w:val="006E060B"/>
    <w:rsid w:val="006E1C89"/>
    <w:rsid w:val="006E270B"/>
    <w:rsid w:val="006E271B"/>
    <w:rsid w:val="006E30E9"/>
    <w:rsid w:val="006E341F"/>
    <w:rsid w:val="006E36B1"/>
    <w:rsid w:val="006E42BE"/>
    <w:rsid w:val="006E43CB"/>
    <w:rsid w:val="006E5201"/>
    <w:rsid w:val="006E57B5"/>
    <w:rsid w:val="006E5A6F"/>
    <w:rsid w:val="006E5D73"/>
    <w:rsid w:val="006E62F5"/>
    <w:rsid w:val="006E68BC"/>
    <w:rsid w:val="006E75C5"/>
    <w:rsid w:val="006E7669"/>
    <w:rsid w:val="006E7A2E"/>
    <w:rsid w:val="006F05E2"/>
    <w:rsid w:val="006F07BA"/>
    <w:rsid w:val="006F0851"/>
    <w:rsid w:val="006F0874"/>
    <w:rsid w:val="006F1039"/>
    <w:rsid w:val="006F11B7"/>
    <w:rsid w:val="006F134C"/>
    <w:rsid w:val="006F2C2D"/>
    <w:rsid w:val="006F2F2A"/>
    <w:rsid w:val="006F326D"/>
    <w:rsid w:val="006F33F3"/>
    <w:rsid w:val="006F3639"/>
    <w:rsid w:val="006F3778"/>
    <w:rsid w:val="006F38EA"/>
    <w:rsid w:val="006F39A8"/>
    <w:rsid w:val="006F422E"/>
    <w:rsid w:val="006F4541"/>
    <w:rsid w:val="006F4AF0"/>
    <w:rsid w:val="006F4DB8"/>
    <w:rsid w:val="006F5454"/>
    <w:rsid w:val="006F5653"/>
    <w:rsid w:val="006F6478"/>
    <w:rsid w:val="006F664C"/>
    <w:rsid w:val="006F6ADD"/>
    <w:rsid w:val="006F70A1"/>
    <w:rsid w:val="006F71E4"/>
    <w:rsid w:val="006F724B"/>
    <w:rsid w:val="006F7BDF"/>
    <w:rsid w:val="00700823"/>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0787E"/>
    <w:rsid w:val="00707AC1"/>
    <w:rsid w:val="00710432"/>
    <w:rsid w:val="00710710"/>
    <w:rsid w:val="0071072B"/>
    <w:rsid w:val="00710DFF"/>
    <w:rsid w:val="00710E9F"/>
    <w:rsid w:val="00710EBB"/>
    <w:rsid w:val="00710FF6"/>
    <w:rsid w:val="007119F8"/>
    <w:rsid w:val="00711BE4"/>
    <w:rsid w:val="0071224C"/>
    <w:rsid w:val="00712352"/>
    <w:rsid w:val="00712631"/>
    <w:rsid w:val="00712BA6"/>
    <w:rsid w:val="00712C06"/>
    <w:rsid w:val="007134F5"/>
    <w:rsid w:val="0071361A"/>
    <w:rsid w:val="00713E17"/>
    <w:rsid w:val="00714287"/>
    <w:rsid w:val="00714341"/>
    <w:rsid w:val="00714CF6"/>
    <w:rsid w:val="007151E4"/>
    <w:rsid w:val="0071555A"/>
    <w:rsid w:val="00715713"/>
    <w:rsid w:val="007158EC"/>
    <w:rsid w:val="00715A96"/>
    <w:rsid w:val="007161E1"/>
    <w:rsid w:val="00716C56"/>
    <w:rsid w:val="007171BF"/>
    <w:rsid w:val="007179DB"/>
    <w:rsid w:val="00717DEA"/>
    <w:rsid w:val="00720AEE"/>
    <w:rsid w:val="00720CA9"/>
    <w:rsid w:val="0072109F"/>
    <w:rsid w:val="00721530"/>
    <w:rsid w:val="0072191B"/>
    <w:rsid w:val="007219AF"/>
    <w:rsid w:val="007222D9"/>
    <w:rsid w:val="00722773"/>
    <w:rsid w:val="00722946"/>
    <w:rsid w:val="007229AB"/>
    <w:rsid w:val="00722A34"/>
    <w:rsid w:val="00722DB6"/>
    <w:rsid w:val="007236E1"/>
    <w:rsid w:val="00723EA6"/>
    <w:rsid w:val="00723F52"/>
    <w:rsid w:val="007241BF"/>
    <w:rsid w:val="007242A5"/>
    <w:rsid w:val="00724673"/>
    <w:rsid w:val="00724A44"/>
    <w:rsid w:val="00725013"/>
    <w:rsid w:val="0072517F"/>
    <w:rsid w:val="00725337"/>
    <w:rsid w:val="007257E5"/>
    <w:rsid w:val="0072770A"/>
    <w:rsid w:val="00727711"/>
    <w:rsid w:val="00727AB2"/>
    <w:rsid w:val="0073007B"/>
    <w:rsid w:val="00730268"/>
    <w:rsid w:val="007312C5"/>
    <w:rsid w:val="007317D3"/>
    <w:rsid w:val="007323D7"/>
    <w:rsid w:val="00732E6F"/>
    <w:rsid w:val="0073355B"/>
    <w:rsid w:val="00733561"/>
    <w:rsid w:val="00733A58"/>
    <w:rsid w:val="00733B56"/>
    <w:rsid w:val="00733DF0"/>
    <w:rsid w:val="007342F3"/>
    <w:rsid w:val="007349FE"/>
    <w:rsid w:val="00734EEF"/>
    <w:rsid w:val="007352AA"/>
    <w:rsid w:val="007353B6"/>
    <w:rsid w:val="00735794"/>
    <w:rsid w:val="00735B52"/>
    <w:rsid w:val="00735BB1"/>
    <w:rsid w:val="00735CA8"/>
    <w:rsid w:val="00736333"/>
    <w:rsid w:val="0073649F"/>
    <w:rsid w:val="00736547"/>
    <w:rsid w:val="00737177"/>
    <w:rsid w:val="00737940"/>
    <w:rsid w:val="0074018D"/>
    <w:rsid w:val="00740DA8"/>
    <w:rsid w:val="00740F24"/>
    <w:rsid w:val="00741617"/>
    <w:rsid w:val="00741902"/>
    <w:rsid w:val="00741BA9"/>
    <w:rsid w:val="00743EFE"/>
    <w:rsid w:val="0074426F"/>
    <w:rsid w:val="00744393"/>
    <w:rsid w:val="00744645"/>
    <w:rsid w:val="00744D14"/>
    <w:rsid w:val="007454F5"/>
    <w:rsid w:val="007458C1"/>
    <w:rsid w:val="0074590B"/>
    <w:rsid w:val="00745DC7"/>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C3D"/>
    <w:rsid w:val="00755069"/>
    <w:rsid w:val="00756692"/>
    <w:rsid w:val="00756BD4"/>
    <w:rsid w:val="00757177"/>
    <w:rsid w:val="00757A67"/>
    <w:rsid w:val="00757F2A"/>
    <w:rsid w:val="0076056A"/>
    <w:rsid w:val="00760C40"/>
    <w:rsid w:val="00760D36"/>
    <w:rsid w:val="00760DBA"/>
    <w:rsid w:val="00761717"/>
    <w:rsid w:val="00761BEB"/>
    <w:rsid w:val="00761EF2"/>
    <w:rsid w:val="007620EF"/>
    <w:rsid w:val="00762230"/>
    <w:rsid w:val="007623F3"/>
    <w:rsid w:val="007626DE"/>
    <w:rsid w:val="0076378B"/>
    <w:rsid w:val="0076482F"/>
    <w:rsid w:val="00764988"/>
    <w:rsid w:val="0076523C"/>
    <w:rsid w:val="007652E3"/>
    <w:rsid w:val="00766259"/>
    <w:rsid w:val="007664F9"/>
    <w:rsid w:val="00766B47"/>
    <w:rsid w:val="00766BC6"/>
    <w:rsid w:val="00766C79"/>
    <w:rsid w:val="00766E31"/>
    <w:rsid w:val="007671BF"/>
    <w:rsid w:val="007675F3"/>
    <w:rsid w:val="00770153"/>
    <w:rsid w:val="00770F38"/>
    <w:rsid w:val="00771862"/>
    <w:rsid w:val="007725AA"/>
    <w:rsid w:val="00772843"/>
    <w:rsid w:val="00772ACC"/>
    <w:rsid w:val="00772E41"/>
    <w:rsid w:val="007730EB"/>
    <w:rsid w:val="0077335B"/>
    <w:rsid w:val="00773C0B"/>
    <w:rsid w:val="0077411D"/>
    <w:rsid w:val="00774357"/>
    <w:rsid w:val="00774F86"/>
    <w:rsid w:val="0077501F"/>
    <w:rsid w:val="00775029"/>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3022"/>
    <w:rsid w:val="00784E32"/>
    <w:rsid w:val="007864DA"/>
    <w:rsid w:val="00786828"/>
    <w:rsid w:val="00786A43"/>
    <w:rsid w:val="00786C8D"/>
    <w:rsid w:val="00786E05"/>
    <w:rsid w:val="00786E8E"/>
    <w:rsid w:val="00787063"/>
    <w:rsid w:val="00787879"/>
    <w:rsid w:val="00787C15"/>
    <w:rsid w:val="00787F6F"/>
    <w:rsid w:val="0079028A"/>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CE7"/>
    <w:rsid w:val="007A32F5"/>
    <w:rsid w:val="007A3333"/>
    <w:rsid w:val="007A34E6"/>
    <w:rsid w:val="007A367C"/>
    <w:rsid w:val="007A37AC"/>
    <w:rsid w:val="007A3996"/>
    <w:rsid w:val="007A3B95"/>
    <w:rsid w:val="007A403B"/>
    <w:rsid w:val="007A4147"/>
    <w:rsid w:val="007A41CC"/>
    <w:rsid w:val="007A455B"/>
    <w:rsid w:val="007A4CD7"/>
    <w:rsid w:val="007A5CC6"/>
    <w:rsid w:val="007A60DB"/>
    <w:rsid w:val="007A6D01"/>
    <w:rsid w:val="007A6DA2"/>
    <w:rsid w:val="007A70DC"/>
    <w:rsid w:val="007A741E"/>
    <w:rsid w:val="007A7439"/>
    <w:rsid w:val="007A7F02"/>
    <w:rsid w:val="007B00AF"/>
    <w:rsid w:val="007B02BA"/>
    <w:rsid w:val="007B0ACB"/>
    <w:rsid w:val="007B0B6C"/>
    <w:rsid w:val="007B0EA2"/>
    <w:rsid w:val="007B0FF4"/>
    <w:rsid w:val="007B1421"/>
    <w:rsid w:val="007B20D8"/>
    <w:rsid w:val="007B2AE7"/>
    <w:rsid w:val="007B2B3C"/>
    <w:rsid w:val="007B33DD"/>
    <w:rsid w:val="007B342D"/>
    <w:rsid w:val="007B34A0"/>
    <w:rsid w:val="007B36CF"/>
    <w:rsid w:val="007B3F67"/>
    <w:rsid w:val="007B4B7E"/>
    <w:rsid w:val="007B5A60"/>
    <w:rsid w:val="007B5C0A"/>
    <w:rsid w:val="007B642A"/>
    <w:rsid w:val="007B6462"/>
    <w:rsid w:val="007B65A8"/>
    <w:rsid w:val="007B65D8"/>
    <w:rsid w:val="007B65EF"/>
    <w:rsid w:val="007B673C"/>
    <w:rsid w:val="007B703F"/>
    <w:rsid w:val="007B7967"/>
    <w:rsid w:val="007B797D"/>
    <w:rsid w:val="007B7C16"/>
    <w:rsid w:val="007C00EF"/>
    <w:rsid w:val="007C0260"/>
    <w:rsid w:val="007C0C3B"/>
    <w:rsid w:val="007C0CBF"/>
    <w:rsid w:val="007C17AD"/>
    <w:rsid w:val="007C26D3"/>
    <w:rsid w:val="007C27D5"/>
    <w:rsid w:val="007C2C4D"/>
    <w:rsid w:val="007C30B2"/>
    <w:rsid w:val="007C37E1"/>
    <w:rsid w:val="007C3C2A"/>
    <w:rsid w:val="007C3FFF"/>
    <w:rsid w:val="007C491E"/>
    <w:rsid w:val="007C496F"/>
    <w:rsid w:val="007C59B8"/>
    <w:rsid w:val="007C5C85"/>
    <w:rsid w:val="007C73DC"/>
    <w:rsid w:val="007D0007"/>
    <w:rsid w:val="007D057D"/>
    <w:rsid w:val="007D0977"/>
    <w:rsid w:val="007D0D55"/>
    <w:rsid w:val="007D1222"/>
    <w:rsid w:val="007D22BD"/>
    <w:rsid w:val="007D266C"/>
    <w:rsid w:val="007D3097"/>
    <w:rsid w:val="007D34B6"/>
    <w:rsid w:val="007D3676"/>
    <w:rsid w:val="007D36A0"/>
    <w:rsid w:val="007D39B1"/>
    <w:rsid w:val="007D3D07"/>
    <w:rsid w:val="007D3F7B"/>
    <w:rsid w:val="007D414D"/>
    <w:rsid w:val="007D41FB"/>
    <w:rsid w:val="007D428F"/>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81F"/>
    <w:rsid w:val="007E1A3D"/>
    <w:rsid w:val="007E1A3F"/>
    <w:rsid w:val="007E20D5"/>
    <w:rsid w:val="007E2772"/>
    <w:rsid w:val="007E2CB7"/>
    <w:rsid w:val="007E31BD"/>
    <w:rsid w:val="007E39FE"/>
    <w:rsid w:val="007E3A5B"/>
    <w:rsid w:val="007E4108"/>
    <w:rsid w:val="007E59F8"/>
    <w:rsid w:val="007E5D84"/>
    <w:rsid w:val="007E60EA"/>
    <w:rsid w:val="007E6C47"/>
    <w:rsid w:val="007E7339"/>
    <w:rsid w:val="007E7462"/>
    <w:rsid w:val="007E7AAA"/>
    <w:rsid w:val="007E7AFB"/>
    <w:rsid w:val="007E7B4C"/>
    <w:rsid w:val="007E7D01"/>
    <w:rsid w:val="007F00F1"/>
    <w:rsid w:val="007F0403"/>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3D13"/>
    <w:rsid w:val="007F404E"/>
    <w:rsid w:val="007F41A8"/>
    <w:rsid w:val="007F4216"/>
    <w:rsid w:val="007F4EF3"/>
    <w:rsid w:val="007F4F86"/>
    <w:rsid w:val="007F5589"/>
    <w:rsid w:val="007F7312"/>
    <w:rsid w:val="007F77A8"/>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091"/>
    <w:rsid w:val="00811655"/>
    <w:rsid w:val="00811737"/>
    <w:rsid w:val="00812194"/>
    <w:rsid w:val="008130BD"/>
    <w:rsid w:val="008131BC"/>
    <w:rsid w:val="0081367D"/>
    <w:rsid w:val="008136D5"/>
    <w:rsid w:val="00813AA7"/>
    <w:rsid w:val="00813ACD"/>
    <w:rsid w:val="0081430E"/>
    <w:rsid w:val="008145CD"/>
    <w:rsid w:val="00814CC1"/>
    <w:rsid w:val="00814EED"/>
    <w:rsid w:val="00815073"/>
    <w:rsid w:val="00815E45"/>
    <w:rsid w:val="00816581"/>
    <w:rsid w:val="0081749F"/>
    <w:rsid w:val="008176E0"/>
    <w:rsid w:val="00817A8A"/>
    <w:rsid w:val="00820416"/>
    <w:rsid w:val="00820663"/>
    <w:rsid w:val="008206FF"/>
    <w:rsid w:val="00820C8C"/>
    <w:rsid w:val="00820FC5"/>
    <w:rsid w:val="00821242"/>
    <w:rsid w:val="008219C9"/>
    <w:rsid w:val="00821B88"/>
    <w:rsid w:val="00821E24"/>
    <w:rsid w:val="00821FE4"/>
    <w:rsid w:val="0082206F"/>
    <w:rsid w:val="008225F3"/>
    <w:rsid w:val="00822742"/>
    <w:rsid w:val="00822FAD"/>
    <w:rsid w:val="008239CB"/>
    <w:rsid w:val="00823B0C"/>
    <w:rsid w:val="00823C53"/>
    <w:rsid w:val="008241D1"/>
    <w:rsid w:val="008248E0"/>
    <w:rsid w:val="008256F3"/>
    <w:rsid w:val="00825908"/>
    <w:rsid w:val="00825C48"/>
    <w:rsid w:val="008260ED"/>
    <w:rsid w:val="008265A1"/>
    <w:rsid w:val="008267CC"/>
    <w:rsid w:val="00826DD1"/>
    <w:rsid w:val="008270E7"/>
    <w:rsid w:val="00827316"/>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620"/>
    <w:rsid w:val="00836728"/>
    <w:rsid w:val="0083693F"/>
    <w:rsid w:val="00836E61"/>
    <w:rsid w:val="008378D8"/>
    <w:rsid w:val="00837A8C"/>
    <w:rsid w:val="00840115"/>
    <w:rsid w:val="008419F9"/>
    <w:rsid w:val="00841B8C"/>
    <w:rsid w:val="00841DE7"/>
    <w:rsid w:val="008420B7"/>
    <w:rsid w:val="00842344"/>
    <w:rsid w:val="00842CC9"/>
    <w:rsid w:val="00843222"/>
    <w:rsid w:val="0084353D"/>
    <w:rsid w:val="00843A58"/>
    <w:rsid w:val="00844774"/>
    <w:rsid w:val="00844B82"/>
    <w:rsid w:val="00844FA5"/>
    <w:rsid w:val="00845D86"/>
    <w:rsid w:val="00845E31"/>
    <w:rsid w:val="00845E9C"/>
    <w:rsid w:val="008463C1"/>
    <w:rsid w:val="00846748"/>
    <w:rsid w:val="00846792"/>
    <w:rsid w:val="00846E0B"/>
    <w:rsid w:val="00846E22"/>
    <w:rsid w:val="00847003"/>
    <w:rsid w:val="00847444"/>
    <w:rsid w:val="008500C8"/>
    <w:rsid w:val="00850543"/>
    <w:rsid w:val="00850F3E"/>
    <w:rsid w:val="008510B2"/>
    <w:rsid w:val="00851815"/>
    <w:rsid w:val="00851A91"/>
    <w:rsid w:val="00851EB5"/>
    <w:rsid w:val="008521F9"/>
    <w:rsid w:val="00852201"/>
    <w:rsid w:val="008522EA"/>
    <w:rsid w:val="00852496"/>
    <w:rsid w:val="00852613"/>
    <w:rsid w:val="008527F7"/>
    <w:rsid w:val="00852BE9"/>
    <w:rsid w:val="00852C34"/>
    <w:rsid w:val="00852F11"/>
    <w:rsid w:val="0085362D"/>
    <w:rsid w:val="00853F0D"/>
    <w:rsid w:val="0085453E"/>
    <w:rsid w:val="008545C5"/>
    <w:rsid w:val="00854627"/>
    <w:rsid w:val="00854720"/>
    <w:rsid w:val="00854899"/>
    <w:rsid w:val="00854980"/>
    <w:rsid w:val="00854D36"/>
    <w:rsid w:val="008556E9"/>
    <w:rsid w:val="0085588E"/>
    <w:rsid w:val="00855922"/>
    <w:rsid w:val="00855AD1"/>
    <w:rsid w:val="00855BC9"/>
    <w:rsid w:val="00855C37"/>
    <w:rsid w:val="00855EA8"/>
    <w:rsid w:val="00855FB6"/>
    <w:rsid w:val="008569BD"/>
    <w:rsid w:val="00856CC5"/>
    <w:rsid w:val="00856F87"/>
    <w:rsid w:val="00857256"/>
    <w:rsid w:val="00857692"/>
    <w:rsid w:val="00857712"/>
    <w:rsid w:val="00860755"/>
    <w:rsid w:val="00860A43"/>
    <w:rsid w:val="00860B45"/>
    <w:rsid w:val="0086120B"/>
    <w:rsid w:val="008612E7"/>
    <w:rsid w:val="0086177A"/>
    <w:rsid w:val="0086288D"/>
    <w:rsid w:val="00863116"/>
    <w:rsid w:val="0086313B"/>
    <w:rsid w:val="00863BC6"/>
    <w:rsid w:val="008642EE"/>
    <w:rsid w:val="008643C5"/>
    <w:rsid w:val="00864700"/>
    <w:rsid w:val="008655AB"/>
    <w:rsid w:val="00866291"/>
    <w:rsid w:val="00866386"/>
    <w:rsid w:val="008666BE"/>
    <w:rsid w:val="0086674D"/>
    <w:rsid w:val="00866DA4"/>
    <w:rsid w:val="00866E9D"/>
    <w:rsid w:val="00866FDC"/>
    <w:rsid w:val="00867010"/>
    <w:rsid w:val="0086736C"/>
    <w:rsid w:val="00867514"/>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D5B"/>
    <w:rsid w:val="008828B7"/>
    <w:rsid w:val="008828CE"/>
    <w:rsid w:val="00882A69"/>
    <w:rsid w:val="00882F5E"/>
    <w:rsid w:val="008831E6"/>
    <w:rsid w:val="00883F03"/>
    <w:rsid w:val="0088494F"/>
    <w:rsid w:val="00884A78"/>
    <w:rsid w:val="00884F88"/>
    <w:rsid w:val="0088563C"/>
    <w:rsid w:val="00886AFC"/>
    <w:rsid w:val="00886E0A"/>
    <w:rsid w:val="00887096"/>
    <w:rsid w:val="00887169"/>
    <w:rsid w:val="00887AF0"/>
    <w:rsid w:val="008900CB"/>
    <w:rsid w:val="00890ADE"/>
    <w:rsid w:val="00891676"/>
    <w:rsid w:val="0089198B"/>
    <w:rsid w:val="008920B2"/>
    <w:rsid w:val="00892874"/>
    <w:rsid w:val="00893194"/>
    <w:rsid w:val="008934A8"/>
    <w:rsid w:val="00893811"/>
    <w:rsid w:val="008938DF"/>
    <w:rsid w:val="00893EDA"/>
    <w:rsid w:val="00894BF2"/>
    <w:rsid w:val="00894C1F"/>
    <w:rsid w:val="00894ED5"/>
    <w:rsid w:val="00895A93"/>
    <w:rsid w:val="00895BBB"/>
    <w:rsid w:val="00895D7D"/>
    <w:rsid w:val="00896735"/>
    <w:rsid w:val="00896B6F"/>
    <w:rsid w:val="00896C96"/>
    <w:rsid w:val="00897010"/>
    <w:rsid w:val="008972CE"/>
    <w:rsid w:val="008977D2"/>
    <w:rsid w:val="00897D69"/>
    <w:rsid w:val="00897EFF"/>
    <w:rsid w:val="00897F1E"/>
    <w:rsid w:val="008A02A9"/>
    <w:rsid w:val="008A05B8"/>
    <w:rsid w:val="008A0E03"/>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89F"/>
    <w:rsid w:val="008B1A8E"/>
    <w:rsid w:val="008B2CC0"/>
    <w:rsid w:val="008B3C22"/>
    <w:rsid w:val="008B401D"/>
    <w:rsid w:val="008B40C6"/>
    <w:rsid w:val="008B4255"/>
    <w:rsid w:val="008B4772"/>
    <w:rsid w:val="008B4A2A"/>
    <w:rsid w:val="008B4D4A"/>
    <w:rsid w:val="008B5A49"/>
    <w:rsid w:val="008B5CBC"/>
    <w:rsid w:val="008B6034"/>
    <w:rsid w:val="008B60B2"/>
    <w:rsid w:val="008B6A9B"/>
    <w:rsid w:val="008B7855"/>
    <w:rsid w:val="008C0C7C"/>
    <w:rsid w:val="008C1570"/>
    <w:rsid w:val="008C1696"/>
    <w:rsid w:val="008C19D6"/>
    <w:rsid w:val="008C1B38"/>
    <w:rsid w:val="008C1D9B"/>
    <w:rsid w:val="008C2B55"/>
    <w:rsid w:val="008C31F7"/>
    <w:rsid w:val="008C388B"/>
    <w:rsid w:val="008C3A5B"/>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10B"/>
    <w:rsid w:val="008D48DC"/>
    <w:rsid w:val="008D4A9A"/>
    <w:rsid w:val="008D4E15"/>
    <w:rsid w:val="008D5BDA"/>
    <w:rsid w:val="008D628C"/>
    <w:rsid w:val="008D7B33"/>
    <w:rsid w:val="008E01AF"/>
    <w:rsid w:val="008E034B"/>
    <w:rsid w:val="008E049A"/>
    <w:rsid w:val="008E05E4"/>
    <w:rsid w:val="008E0909"/>
    <w:rsid w:val="008E0E91"/>
    <w:rsid w:val="008E0F54"/>
    <w:rsid w:val="008E11D9"/>
    <w:rsid w:val="008E12FE"/>
    <w:rsid w:val="008E1544"/>
    <w:rsid w:val="008E207E"/>
    <w:rsid w:val="008E26C9"/>
    <w:rsid w:val="008E2921"/>
    <w:rsid w:val="008E309B"/>
    <w:rsid w:val="008E3E43"/>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336"/>
    <w:rsid w:val="00902758"/>
    <w:rsid w:val="00902F32"/>
    <w:rsid w:val="00904129"/>
    <w:rsid w:val="009044EF"/>
    <w:rsid w:val="00904A04"/>
    <w:rsid w:val="00904A3E"/>
    <w:rsid w:val="00904E6F"/>
    <w:rsid w:val="00905274"/>
    <w:rsid w:val="00905304"/>
    <w:rsid w:val="00905EE8"/>
    <w:rsid w:val="0090652C"/>
    <w:rsid w:val="0090668A"/>
    <w:rsid w:val="00906FD8"/>
    <w:rsid w:val="00907722"/>
    <w:rsid w:val="0090799D"/>
    <w:rsid w:val="00907C0E"/>
    <w:rsid w:val="00907C9C"/>
    <w:rsid w:val="00910941"/>
    <w:rsid w:val="00910FDC"/>
    <w:rsid w:val="00911302"/>
    <w:rsid w:val="0091139F"/>
    <w:rsid w:val="009113E4"/>
    <w:rsid w:val="00911CD4"/>
    <w:rsid w:val="009121AE"/>
    <w:rsid w:val="00912915"/>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17F12"/>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2A5"/>
    <w:rsid w:val="00932568"/>
    <w:rsid w:val="00932EEC"/>
    <w:rsid w:val="00933833"/>
    <w:rsid w:val="00933B7A"/>
    <w:rsid w:val="00934DAF"/>
    <w:rsid w:val="00934F80"/>
    <w:rsid w:val="00935BD5"/>
    <w:rsid w:val="00936884"/>
    <w:rsid w:val="009379C7"/>
    <w:rsid w:val="00937AE8"/>
    <w:rsid w:val="00937C40"/>
    <w:rsid w:val="00937E04"/>
    <w:rsid w:val="00940340"/>
    <w:rsid w:val="00940681"/>
    <w:rsid w:val="0094081B"/>
    <w:rsid w:val="00941F70"/>
    <w:rsid w:val="009422BF"/>
    <w:rsid w:val="009427ED"/>
    <w:rsid w:val="00942887"/>
    <w:rsid w:val="00943178"/>
    <w:rsid w:val="0094343A"/>
    <w:rsid w:val="009435F2"/>
    <w:rsid w:val="00943911"/>
    <w:rsid w:val="00943B77"/>
    <w:rsid w:val="00943C25"/>
    <w:rsid w:val="00943DF5"/>
    <w:rsid w:val="00943E59"/>
    <w:rsid w:val="00944419"/>
    <w:rsid w:val="009445C0"/>
    <w:rsid w:val="009453F9"/>
    <w:rsid w:val="00945BA0"/>
    <w:rsid w:val="00945D7B"/>
    <w:rsid w:val="0094654B"/>
    <w:rsid w:val="00946B7F"/>
    <w:rsid w:val="00946D4E"/>
    <w:rsid w:val="00946E9B"/>
    <w:rsid w:val="0094798C"/>
    <w:rsid w:val="00947FB6"/>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602CE"/>
    <w:rsid w:val="00960CB0"/>
    <w:rsid w:val="009610E9"/>
    <w:rsid w:val="009625FA"/>
    <w:rsid w:val="00962A5D"/>
    <w:rsid w:val="00962F53"/>
    <w:rsid w:val="00963943"/>
    <w:rsid w:val="00963D11"/>
    <w:rsid w:val="00963EEE"/>
    <w:rsid w:val="00963FC2"/>
    <w:rsid w:val="00964790"/>
    <w:rsid w:val="00964987"/>
    <w:rsid w:val="009649F6"/>
    <w:rsid w:val="0096558C"/>
    <w:rsid w:val="009658CE"/>
    <w:rsid w:val="00965FB7"/>
    <w:rsid w:val="00965FD9"/>
    <w:rsid w:val="00966096"/>
    <w:rsid w:val="00966441"/>
    <w:rsid w:val="00966A29"/>
    <w:rsid w:val="00967457"/>
    <w:rsid w:val="00967C92"/>
    <w:rsid w:val="00967CFF"/>
    <w:rsid w:val="00967FFE"/>
    <w:rsid w:val="00970038"/>
    <w:rsid w:val="00970298"/>
    <w:rsid w:val="00970876"/>
    <w:rsid w:val="00970B98"/>
    <w:rsid w:val="00970CFA"/>
    <w:rsid w:val="009710E3"/>
    <w:rsid w:val="009713B3"/>
    <w:rsid w:val="00973497"/>
    <w:rsid w:val="00973B6B"/>
    <w:rsid w:val="00973D2B"/>
    <w:rsid w:val="00973F89"/>
    <w:rsid w:val="00973FE5"/>
    <w:rsid w:val="009744E7"/>
    <w:rsid w:val="00974AB7"/>
    <w:rsid w:val="00974BC2"/>
    <w:rsid w:val="009754D2"/>
    <w:rsid w:val="009754EE"/>
    <w:rsid w:val="009756EA"/>
    <w:rsid w:val="009758D3"/>
    <w:rsid w:val="00976A25"/>
    <w:rsid w:val="00976C83"/>
    <w:rsid w:val="00976C85"/>
    <w:rsid w:val="009770BF"/>
    <w:rsid w:val="009773C0"/>
    <w:rsid w:val="00977E69"/>
    <w:rsid w:val="009801F9"/>
    <w:rsid w:val="00980923"/>
    <w:rsid w:val="00980D66"/>
    <w:rsid w:val="00980D80"/>
    <w:rsid w:val="009815FA"/>
    <w:rsid w:val="00981B16"/>
    <w:rsid w:val="00981B24"/>
    <w:rsid w:val="0098221D"/>
    <w:rsid w:val="00982880"/>
    <w:rsid w:val="00982C25"/>
    <w:rsid w:val="00982C45"/>
    <w:rsid w:val="0098300F"/>
    <w:rsid w:val="00983015"/>
    <w:rsid w:val="009832E8"/>
    <w:rsid w:val="009837D3"/>
    <w:rsid w:val="00984318"/>
    <w:rsid w:val="00984981"/>
    <w:rsid w:val="009849B5"/>
    <w:rsid w:val="00984E79"/>
    <w:rsid w:val="00985096"/>
    <w:rsid w:val="00985453"/>
    <w:rsid w:val="00985506"/>
    <w:rsid w:val="00985A89"/>
    <w:rsid w:val="00985C45"/>
    <w:rsid w:val="009862B1"/>
    <w:rsid w:val="009862EC"/>
    <w:rsid w:val="0098705E"/>
    <w:rsid w:val="009874D3"/>
    <w:rsid w:val="00987580"/>
    <w:rsid w:val="00987A84"/>
    <w:rsid w:val="00987CD8"/>
    <w:rsid w:val="00987F25"/>
    <w:rsid w:val="0099027F"/>
    <w:rsid w:val="0099038F"/>
    <w:rsid w:val="0099074B"/>
    <w:rsid w:val="00990DE6"/>
    <w:rsid w:val="00990EC4"/>
    <w:rsid w:val="0099106E"/>
    <w:rsid w:val="00991352"/>
    <w:rsid w:val="00991387"/>
    <w:rsid w:val="00991557"/>
    <w:rsid w:val="00991582"/>
    <w:rsid w:val="00991992"/>
    <w:rsid w:val="0099229E"/>
    <w:rsid w:val="009927F8"/>
    <w:rsid w:val="00992C46"/>
    <w:rsid w:val="00992DD1"/>
    <w:rsid w:val="00992E3E"/>
    <w:rsid w:val="009931F6"/>
    <w:rsid w:val="00993311"/>
    <w:rsid w:val="009933F7"/>
    <w:rsid w:val="009941A7"/>
    <w:rsid w:val="0099441F"/>
    <w:rsid w:val="00994D81"/>
    <w:rsid w:val="00994ED4"/>
    <w:rsid w:val="00994FB6"/>
    <w:rsid w:val="009955FA"/>
    <w:rsid w:val="00995A6F"/>
    <w:rsid w:val="00995BAE"/>
    <w:rsid w:val="00996006"/>
    <w:rsid w:val="00996540"/>
    <w:rsid w:val="0099662C"/>
    <w:rsid w:val="0099664F"/>
    <w:rsid w:val="00996EF6"/>
    <w:rsid w:val="009974E6"/>
    <w:rsid w:val="00997C60"/>
    <w:rsid w:val="009A02B2"/>
    <w:rsid w:val="009A1394"/>
    <w:rsid w:val="009A15ED"/>
    <w:rsid w:val="009A2072"/>
    <w:rsid w:val="009A27DF"/>
    <w:rsid w:val="009A281E"/>
    <w:rsid w:val="009A29AB"/>
    <w:rsid w:val="009A2AC6"/>
    <w:rsid w:val="009A2F4D"/>
    <w:rsid w:val="009A2FEF"/>
    <w:rsid w:val="009A3431"/>
    <w:rsid w:val="009A36B3"/>
    <w:rsid w:val="009A36BA"/>
    <w:rsid w:val="009A3FE1"/>
    <w:rsid w:val="009A42DF"/>
    <w:rsid w:val="009A492B"/>
    <w:rsid w:val="009A4ABF"/>
    <w:rsid w:val="009A524A"/>
    <w:rsid w:val="009A6240"/>
    <w:rsid w:val="009A650B"/>
    <w:rsid w:val="009A6B27"/>
    <w:rsid w:val="009A6BD9"/>
    <w:rsid w:val="009A6E63"/>
    <w:rsid w:val="009A738E"/>
    <w:rsid w:val="009A740C"/>
    <w:rsid w:val="009A7530"/>
    <w:rsid w:val="009A7663"/>
    <w:rsid w:val="009A7740"/>
    <w:rsid w:val="009B06D7"/>
    <w:rsid w:val="009B09E1"/>
    <w:rsid w:val="009B0F69"/>
    <w:rsid w:val="009B11AF"/>
    <w:rsid w:val="009B1750"/>
    <w:rsid w:val="009B1960"/>
    <w:rsid w:val="009B1997"/>
    <w:rsid w:val="009B19D0"/>
    <w:rsid w:val="009B2F50"/>
    <w:rsid w:val="009B4014"/>
    <w:rsid w:val="009B4A6D"/>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04A"/>
    <w:rsid w:val="009C35F4"/>
    <w:rsid w:val="009C3871"/>
    <w:rsid w:val="009C397B"/>
    <w:rsid w:val="009C42E9"/>
    <w:rsid w:val="009C43CC"/>
    <w:rsid w:val="009C46AC"/>
    <w:rsid w:val="009C4AD3"/>
    <w:rsid w:val="009C4BDB"/>
    <w:rsid w:val="009C4E04"/>
    <w:rsid w:val="009C51B3"/>
    <w:rsid w:val="009C5327"/>
    <w:rsid w:val="009C5501"/>
    <w:rsid w:val="009C58C5"/>
    <w:rsid w:val="009C608A"/>
    <w:rsid w:val="009C637B"/>
    <w:rsid w:val="009C6A45"/>
    <w:rsid w:val="009C6F9D"/>
    <w:rsid w:val="009C709B"/>
    <w:rsid w:val="009C7309"/>
    <w:rsid w:val="009C7983"/>
    <w:rsid w:val="009C7C00"/>
    <w:rsid w:val="009C7E3C"/>
    <w:rsid w:val="009D0382"/>
    <w:rsid w:val="009D05B1"/>
    <w:rsid w:val="009D0985"/>
    <w:rsid w:val="009D0C8E"/>
    <w:rsid w:val="009D1037"/>
    <w:rsid w:val="009D143C"/>
    <w:rsid w:val="009D1E9C"/>
    <w:rsid w:val="009D2859"/>
    <w:rsid w:val="009D2B87"/>
    <w:rsid w:val="009D2EED"/>
    <w:rsid w:val="009D2FD2"/>
    <w:rsid w:val="009D339B"/>
    <w:rsid w:val="009D3741"/>
    <w:rsid w:val="009D398B"/>
    <w:rsid w:val="009D3B60"/>
    <w:rsid w:val="009D3C3F"/>
    <w:rsid w:val="009D3DEA"/>
    <w:rsid w:val="009D3DF0"/>
    <w:rsid w:val="009D4D6B"/>
    <w:rsid w:val="009D4E29"/>
    <w:rsid w:val="009D4ED2"/>
    <w:rsid w:val="009D54BC"/>
    <w:rsid w:val="009D5843"/>
    <w:rsid w:val="009D6F98"/>
    <w:rsid w:val="009D6FE6"/>
    <w:rsid w:val="009D7A62"/>
    <w:rsid w:val="009E07E4"/>
    <w:rsid w:val="009E0972"/>
    <w:rsid w:val="009E1648"/>
    <w:rsid w:val="009E18CA"/>
    <w:rsid w:val="009E1B3A"/>
    <w:rsid w:val="009E1F04"/>
    <w:rsid w:val="009E280D"/>
    <w:rsid w:val="009E2942"/>
    <w:rsid w:val="009E2F47"/>
    <w:rsid w:val="009E3123"/>
    <w:rsid w:val="009E36C4"/>
    <w:rsid w:val="009E3B88"/>
    <w:rsid w:val="009E3E07"/>
    <w:rsid w:val="009E3FC7"/>
    <w:rsid w:val="009E4464"/>
    <w:rsid w:val="009E5576"/>
    <w:rsid w:val="009E59D7"/>
    <w:rsid w:val="009E6377"/>
    <w:rsid w:val="009E638E"/>
    <w:rsid w:val="009E678F"/>
    <w:rsid w:val="009E69F6"/>
    <w:rsid w:val="009E6C87"/>
    <w:rsid w:val="009E6E5A"/>
    <w:rsid w:val="009E6E66"/>
    <w:rsid w:val="009E70BC"/>
    <w:rsid w:val="009E7B15"/>
    <w:rsid w:val="009F02E9"/>
    <w:rsid w:val="009F052A"/>
    <w:rsid w:val="009F06E6"/>
    <w:rsid w:val="009F077C"/>
    <w:rsid w:val="009F07E7"/>
    <w:rsid w:val="009F085A"/>
    <w:rsid w:val="009F10C1"/>
    <w:rsid w:val="009F14DA"/>
    <w:rsid w:val="009F1826"/>
    <w:rsid w:val="009F21A1"/>
    <w:rsid w:val="009F21D6"/>
    <w:rsid w:val="009F220F"/>
    <w:rsid w:val="009F2C42"/>
    <w:rsid w:val="009F31F5"/>
    <w:rsid w:val="009F3797"/>
    <w:rsid w:val="009F37B5"/>
    <w:rsid w:val="009F38D4"/>
    <w:rsid w:val="009F40EB"/>
    <w:rsid w:val="009F43B5"/>
    <w:rsid w:val="009F4409"/>
    <w:rsid w:val="009F476C"/>
    <w:rsid w:val="009F494E"/>
    <w:rsid w:val="009F523A"/>
    <w:rsid w:val="009F657C"/>
    <w:rsid w:val="009F67DF"/>
    <w:rsid w:val="009F6B49"/>
    <w:rsid w:val="009F6D33"/>
    <w:rsid w:val="009F6F62"/>
    <w:rsid w:val="009F7470"/>
    <w:rsid w:val="009F76DE"/>
    <w:rsid w:val="00A00177"/>
    <w:rsid w:val="00A001BE"/>
    <w:rsid w:val="00A005FD"/>
    <w:rsid w:val="00A00970"/>
    <w:rsid w:val="00A009E6"/>
    <w:rsid w:val="00A00B09"/>
    <w:rsid w:val="00A00CE6"/>
    <w:rsid w:val="00A00E51"/>
    <w:rsid w:val="00A018BA"/>
    <w:rsid w:val="00A01EC1"/>
    <w:rsid w:val="00A025AE"/>
    <w:rsid w:val="00A027A9"/>
    <w:rsid w:val="00A03142"/>
    <w:rsid w:val="00A03154"/>
    <w:rsid w:val="00A043FD"/>
    <w:rsid w:val="00A04B24"/>
    <w:rsid w:val="00A04F2E"/>
    <w:rsid w:val="00A0512C"/>
    <w:rsid w:val="00A05428"/>
    <w:rsid w:val="00A055C9"/>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AB9"/>
    <w:rsid w:val="00A15D8A"/>
    <w:rsid w:val="00A169D8"/>
    <w:rsid w:val="00A16CAF"/>
    <w:rsid w:val="00A17137"/>
    <w:rsid w:val="00A17416"/>
    <w:rsid w:val="00A17553"/>
    <w:rsid w:val="00A1792E"/>
    <w:rsid w:val="00A179D0"/>
    <w:rsid w:val="00A201CF"/>
    <w:rsid w:val="00A201E0"/>
    <w:rsid w:val="00A20A5E"/>
    <w:rsid w:val="00A20CCC"/>
    <w:rsid w:val="00A21184"/>
    <w:rsid w:val="00A217B6"/>
    <w:rsid w:val="00A21844"/>
    <w:rsid w:val="00A21917"/>
    <w:rsid w:val="00A21CD0"/>
    <w:rsid w:val="00A22161"/>
    <w:rsid w:val="00A2283F"/>
    <w:rsid w:val="00A22913"/>
    <w:rsid w:val="00A233EF"/>
    <w:rsid w:val="00A234D9"/>
    <w:rsid w:val="00A23B6D"/>
    <w:rsid w:val="00A247CB"/>
    <w:rsid w:val="00A24822"/>
    <w:rsid w:val="00A258BA"/>
    <w:rsid w:val="00A25E84"/>
    <w:rsid w:val="00A25F06"/>
    <w:rsid w:val="00A26D1D"/>
    <w:rsid w:val="00A26FAC"/>
    <w:rsid w:val="00A271C4"/>
    <w:rsid w:val="00A2733B"/>
    <w:rsid w:val="00A2755B"/>
    <w:rsid w:val="00A27ADB"/>
    <w:rsid w:val="00A27BE3"/>
    <w:rsid w:val="00A27D98"/>
    <w:rsid w:val="00A27E0F"/>
    <w:rsid w:val="00A3019E"/>
    <w:rsid w:val="00A3102F"/>
    <w:rsid w:val="00A3114D"/>
    <w:rsid w:val="00A3209C"/>
    <w:rsid w:val="00A32291"/>
    <w:rsid w:val="00A324B6"/>
    <w:rsid w:val="00A3259E"/>
    <w:rsid w:val="00A327A4"/>
    <w:rsid w:val="00A32857"/>
    <w:rsid w:val="00A3294B"/>
    <w:rsid w:val="00A337BA"/>
    <w:rsid w:val="00A34CF5"/>
    <w:rsid w:val="00A34DE2"/>
    <w:rsid w:val="00A34EC9"/>
    <w:rsid w:val="00A35CB1"/>
    <w:rsid w:val="00A35F1C"/>
    <w:rsid w:val="00A360DD"/>
    <w:rsid w:val="00A36CFE"/>
    <w:rsid w:val="00A36F43"/>
    <w:rsid w:val="00A36FA7"/>
    <w:rsid w:val="00A372EE"/>
    <w:rsid w:val="00A40666"/>
    <w:rsid w:val="00A406C5"/>
    <w:rsid w:val="00A407BA"/>
    <w:rsid w:val="00A40E17"/>
    <w:rsid w:val="00A41438"/>
    <w:rsid w:val="00A418C6"/>
    <w:rsid w:val="00A41E3B"/>
    <w:rsid w:val="00A42AEF"/>
    <w:rsid w:val="00A4301E"/>
    <w:rsid w:val="00A4338B"/>
    <w:rsid w:val="00A4375B"/>
    <w:rsid w:val="00A44EAE"/>
    <w:rsid w:val="00A4515B"/>
    <w:rsid w:val="00A4519A"/>
    <w:rsid w:val="00A453CD"/>
    <w:rsid w:val="00A453F0"/>
    <w:rsid w:val="00A45503"/>
    <w:rsid w:val="00A45A43"/>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511"/>
    <w:rsid w:val="00A53771"/>
    <w:rsid w:val="00A53ABA"/>
    <w:rsid w:val="00A542EF"/>
    <w:rsid w:val="00A54327"/>
    <w:rsid w:val="00A543A8"/>
    <w:rsid w:val="00A5469D"/>
    <w:rsid w:val="00A54C8A"/>
    <w:rsid w:val="00A55012"/>
    <w:rsid w:val="00A55994"/>
    <w:rsid w:val="00A561FD"/>
    <w:rsid w:val="00A562F1"/>
    <w:rsid w:val="00A56E16"/>
    <w:rsid w:val="00A57872"/>
    <w:rsid w:val="00A60A10"/>
    <w:rsid w:val="00A60A85"/>
    <w:rsid w:val="00A60DBE"/>
    <w:rsid w:val="00A61695"/>
    <w:rsid w:val="00A617C4"/>
    <w:rsid w:val="00A61930"/>
    <w:rsid w:val="00A619EC"/>
    <w:rsid w:val="00A62AA8"/>
    <w:rsid w:val="00A635BA"/>
    <w:rsid w:val="00A63849"/>
    <w:rsid w:val="00A63D37"/>
    <w:rsid w:val="00A64590"/>
    <w:rsid w:val="00A64A18"/>
    <w:rsid w:val="00A653DF"/>
    <w:rsid w:val="00A654EA"/>
    <w:rsid w:val="00A6568F"/>
    <w:rsid w:val="00A65990"/>
    <w:rsid w:val="00A661C0"/>
    <w:rsid w:val="00A66486"/>
    <w:rsid w:val="00A6662B"/>
    <w:rsid w:val="00A66AEE"/>
    <w:rsid w:val="00A66AF3"/>
    <w:rsid w:val="00A67131"/>
    <w:rsid w:val="00A672A7"/>
    <w:rsid w:val="00A67B67"/>
    <w:rsid w:val="00A701B2"/>
    <w:rsid w:val="00A7040A"/>
    <w:rsid w:val="00A7066A"/>
    <w:rsid w:val="00A7081F"/>
    <w:rsid w:val="00A70F4B"/>
    <w:rsid w:val="00A7118A"/>
    <w:rsid w:val="00A711BB"/>
    <w:rsid w:val="00A717AA"/>
    <w:rsid w:val="00A7180A"/>
    <w:rsid w:val="00A721DE"/>
    <w:rsid w:val="00A72652"/>
    <w:rsid w:val="00A7276E"/>
    <w:rsid w:val="00A72EE7"/>
    <w:rsid w:val="00A73A55"/>
    <w:rsid w:val="00A73C5E"/>
    <w:rsid w:val="00A7450D"/>
    <w:rsid w:val="00A74D32"/>
    <w:rsid w:val="00A75C10"/>
    <w:rsid w:val="00A7614C"/>
    <w:rsid w:val="00A762D7"/>
    <w:rsid w:val="00A76432"/>
    <w:rsid w:val="00A76944"/>
    <w:rsid w:val="00A77131"/>
    <w:rsid w:val="00A778C5"/>
    <w:rsid w:val="00A80CBD"/>
    <w:rsid w:val="00A81114"/>
    <w:rsid w:val="00A8129A"/>
    <w:rsid w:val="00A817C9"/>
    <w:rsid w:val="00A82829"/>
    <w:rsid w:val="00A82B53"/>
    <w:rsid w:val="00A830A2"/>
    <w:rsid w:val="00A84600"/>
    <w:rsid w:val="00A84CA4"/>
    <w:rsid w:val="00A84E8A"/>
    <w:rsid w:val="00A84FAB"/>
    <w:rsid w:val="00A8532B"/>
    <w:rsid w:val="00A85943"/>
    <w:rsid w:val="00A85B09"/>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1FF"/>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36B"/>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58"/>
    <w:rsid w:val="00AA7F81"/>
    <w:rsid w:val="00AB123C"/>
    <w:rsid w:val="00AB15A3"/>
    <w:rsid w:val="00AB191D"/>
    <w:rsid w:val="00AB1B96"/>
    <w:rsid w:val="00AB1D52"/>
    <w:rsid w:val="00AB1ED0"/>
    <w:rsid w:val="00AB20CF"/>
    <w:rsid w:val="00AB2318"/>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12D"/>
    <w:rsid w:val="00AB74EF"/>
    <w:rsid w:val="00AB7BA7"/>
    <w:rsid w:val="00AB7BCB"/>
    <w:rsid w:val="00AB7C40"/>
    <w:rsid w:val="00AC0B4A"/>
    <w:rsid w:val="00AC1032"/>
    <w:rsid w:val="00AC1338"/>
    <w:rsid w:val="00AC16EA"/>
    <w:rsid w:val="00AC1814"/>
    <w:rsid w:val="00AC2134"/>
    <w:rsid w:val="00AC21D1"/>
    <w:rsid w:val="00AC24A2"/>
    <w:rsid w:val="00AC3C23"/>
    <w:rsid w:val="00AC3D5E"/>
    <w:rsid w:val="00AC3F30"/>
    <w:rsid w:val="00AC44A8"/>
    <w:rsid w:val="00AC49AE"/>
    <w:rsid w:val="00AC4FA2"/>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7A6"/>
    <w:rsid w:val="00AD28F4"/>
    <w:rsid w:val="00AD29E9"/>
    <w:rsid w:val="00AD2C89"/>
    <w:rsid w:val="00AD48ED"/>
    <w:rsid w:val="00AD5205"/>
    <w:rsid w:val="00AD55F3"/>
    <w:rsid w:val="00AD5FC6"/>
    <w:rsid w:val="00AD667C"/>
    <w:rsid w:val="00AD68BB"/>
    <w:rsid w:val="00AD796C"/>
    <w:rsid w:val="00AD7C7E"/>
    <w:rsid w:val="00AE02C0"/>
    <w:rsid w:val="00AE0AE5"/>
    <w:rsid w:val="00AE1056"/>
    <w:rsid w:val="00AE11EB"/>
    <w:rsid w:val="00AE1223"/>
    <w:rsid w:val="00AE191A"/>
    <w:rsid w:val="00AE1ED4"/>
    <w:rsid w:val="00AE1EE6"/>
    <w:rsid w:val="00AE22E0"/>
    <w:rsid w:val="00AE236F"/>
    <w:rsid w:val="00AE24AA"/>
    <w:rsid w:val="00AE25A3"/>
    <w:rsid w:val="00AE2D26"/>
    <w:rsid w:val="00AE3741"/>
    <w:rsid w:val="00AE3E05"/>
    <w:rsid w:val="00AE46BB"/>
    <w:rsid w:val="00AE5CE5"/>
    <w:rsid w:val="00AE5F53"/>
    <w:rsid w:val="00AE6009"/>
    <w:rsid w:val="00AE6BFA"/>
    <w:rsid w:val="00AE6E61"/>
    <w:rsid w:val="00AF0197"/>
    <w:rsid w:val="00AF0614"/>
    <w:rsid w:val="00AF10A2"/>
    <w:rsid w:val="00AF12F3"/>
    <w:rsid w:val="00AF1511"/>
    <w:rsid w:val="00AF1547"/>
    <w:rsid w:val="00AF19C3"/>
    <w:rsid w:val="00AF1B48"/>
    <w:rsid w:val="00AF2583"/>
    <w:rsid w:val="00AF2EF8"/>
    <w:rsid w:val="00AF4FAB"/>
    <w:rsid w:val="00AF5007"/>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1A8"/>
    <w:rsid w:val="00B052EA"/>
    <w:rsid w:val="00B055D4"/>
    <w:rsid w:val="00B062D5"/>
    <w:rsid w:val="00B063AF"/>
    <w:rsid w:val="00B069AA"/>
    <w:rsid w:val="00B06B84"/>
    <w:rsid w:val="00B06F63"/>
    <w:rsid w:val="00B070A3"/>
    <w:rsid w:val="00B07249"/>
    <w:rsid w:val="00B07C1C"/>
    <w:rsid w:val="00B1017C"/>
    <w:rsid w:val="00B1049C"/>
    <w:rsid w:val="00B10A70"/>
    <w:rsid w:val="00B111F9"/>
    <w:rsid w:val="00B118B1"/>
    <w:rsid w:val="00B11B19"/>
    <w:rsid w:val="00B11C15"/>
    <w:rsid w:val="00B11CFE"/>
    <w:rsid w:val="00B120D8"/>
    <w:rsid w:val="00B12345"/>
    <w:rsid w:val="00B12F4E"/>
    <w:rsid w:val="00B13B4D"/>
    <w:rsid w:val="00B13DD2"/>
    <w:rsid w:val="00B142E0"/>
    <w:rsid w:val="00B143D5"/>
    <w:rsid w:val="00B14A90"/>
    <w:rsid w:val="00B14C20"/>
    <w:rsid w:val="00B14D00"/>
    <w:rsid w:val="00B14E9A"/>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E8B"/>
    <w:rsid w:val="00B27354"/>
    <w:rsid w:val="00B276A1"/>
    <w:rsid w:val="00B27D7A"/>
    <w:rsid w:val="00B27F6D"/>
    <w:rsid w:val="00B304DA"/>
    <w:rsid w:val="00B30819"/>
    <w:rsid w:val="00B31436"/>
    <w:rsid w:val="00B31814"/>
    <w:rsid w:val="00B32116"/>
    <w:rsid w:val="00B3309D"/>
    <w:rsid w:val="00B33237"/>
    <w:rsid w:val="00B33ADD"/>
    <w:rsid w:val="00B33BF0"/>
    <w:rsid w:val="00B34033"/>
    <w:rsid w:val="00B34A87"/>
    <w:rsid w:val="00B34F33"/>
    <w:rsid w:val="00B351D7"/>
    <w:rsid w:val="00B353C0"/>
    <w:rsid w:val="00B353DD"/>
    <w:rsid w:val="00B36EFC"/>
    <w:rsid w:val="00B36F81"/>
    <w:rsid w:val="00B373AE"/>
    <w:rsid w:val="00B40114"/>
    <w:rsid w:val="00B40182"/>
    <w:rsid w:val="00B40A60"/>
    <w:rsid w:val="00B40B17"/>
    <w:rsid w:val="00B41304"/>
    <w:rsid w:val="00B41493"/>
    <w:rsid w:val="00B416E4"/>
    <w:rsid w:val="00B4279C"/>
    <w:rsid w:val="00B42F38"/>
    <w:rsid w:val="00B43088"/>
    <w:rsid w:val="00B43813"/>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9B2"/>
    <w:rsid w:val="00B47B28"/>
    <w:rsid w:val="00B47B2A"/>
    <w:rsid w:val="00B47BE0"/>
    <w:rsid w:val="00B50070"/>
    <w:rsid w:val="00B50079"/>
    <w:rsid w:val="00B500EB"/>
    <w:rsid w:val="00B50273"/>
    <w:rsid w:val="00B507C6"/>
    <w:rsid w:val="00B518DA"/>
    <w:rsid w:val="00B51A6F"/>
    <w:rsid w:val="00B51CD3"/>
    <w:rsid w:val="00B51F85"/>
    <w:rsid w:val="00B521D3"/>
    <w:rsid w:val="00B522D1"/>
    <w:rsid w:val="00B538F5"/>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68C6"/>
    <w:rsid w:val="00B670C4"/>
    <w:rsid w:val="00B671DB"/>
    <w:rsid w:val="00B67B85"/>
    <w:rsid w:val="00B70D1A"/>
    <w:rsid w:val="00B711A3"/>
    <w:rsid w:val="00B71635"/>
    <w:rsid w:val="00B716BD"/>
    <w:rsid w:val="00B71CC5"/>
    <w:rsid w:val="00B724D8"/>
    <w:rsid w:val="00B72572"/>
    <w:rsid w:val="00B725A7"/>
    <w:rsid w:val="00B726E9"/>
    <w:rsid w:val="00B72880"/>
    <w:rsid w:val="00B72D44"/>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0BF1"/>
    <w:rsid w:val="00B80E6B"/>
    <w:rsid w:val="00B81716"/>
    <w:rsid w:val="00B81F16"/>
    <w:rsid w:val="00B82558"/>
    <w:rsid w:val="00B83342"/>
    <w:rsid w:val="00B833E7"/>
    <w:rsid w:val="00B839E8"/>
    <w:rsid w:val="00B84A96"/>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6B56"/>
    <w:rsid w:val="00B97742"/>
    <w:rsid w:val="00B97967"/>
    <w:rsid w:val="00B97C1D"/>
    <w:rsid w:val="00BA03A7"/>
    <w:rsid w:val="00BA05EB"/>
    <w:rsid w:val="00BA0A1E"/>
    <w:rsid w:val="00BA0BEB"/>
    <w:rsid w:val="00BA0FB0"/>
    <w:rsid w:val="00BA1079"/>
    <w:rsid w:val="00BA118F"/>
    <w:rsid w:val="00BA11C4"/>
    <w:rsid w:val="00BA1229"/>
    <w:rsid w:val="00BA173B"/>
    <w:rsid w:val="00BA1FF9"/>
    <w:rsid w:val="00BA2353"/>
    <w:rsid w:val="00BA23B5"/>
    <w:rsid w:val="00BA3073"/>
    <w:rsid w:val="00BA37DC"/>
    <w:rsid w:val="00BA4AED"/>
    <w:rsid w:val="00BA4D4D"/>
    <w:rsid w:val="00BA4E5A"/>
    <w:rsid w:val="00BA5103"/>
    <w:rsid w:val="00BA5118"/>
    <w:rsid w:val="00BA52BC"/>
    <w:rsid w:val="00BA5548"/>
    <w:rsid w:val="00BA5D66"/>
    <w:rsid w:val="00BA64FA"/>
    <w:rsid w:val="00BA652D"/>
    <w:rsid w:val="00BA6532"/>
    <w:rsid w:val="00BA667F"/>
    <w:rsid w:val="00BA6848"/>
    <w:rsid w:val="00BA6B1C"/>
    <w:rsid w:val="00BA70F9"/>
    <w:rsid w:val="00BA7923"/>
    <w:rsid w:val="00BB0870"/>
    <w:rsid w:val="00BB11E6"/>
    <w:rsid w:val="00BB1269"/>
    <w:rsid w:val="00BB126F"/>
    <w:rsid w:val="00BB12E3"/>
    <w:rsid w:val="00BB1582"/>
    <w:rsid w:val="00BB165D"/>
    <w:rsid w:val="00BB1A44"/>
    <w:rsid w:val="00BB1CA8"/>
    <w:rsid w:val="00BB2BD6"/>
    <w:rsid w:val="00BB383D"/>
    <w:rsid w:val="00BB45D9"/>
    <w:rsid w:val="00BB4EE9"/>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3F4E"/>
    <w:rsid w:val="00BC42C0"/>
    <w:rsid w:val="00BC4BDB"/>
    <w:rsid w:val="00BC4D60"/>
    <w:rsid w:val="00BC51C1"/>
    <w:rsid w:val="00BC5B06"/>
    <w:rsid w:val="00BC5FA8"/>
    <w:rsid w:val="00BC65AA"/>
    <w:rsid w:val="00BC6D6C"/>
    <w:rsid w:val="00BC7691"/>
    <w:rsid w:val="00BC7C4B"/>
    <w:rsid w:val="00BC7C8A"/>
    <w:rsid w:val="00BD00E2"/>
    <w:rsid w:val="00BD060C"/>
    <w:rsid w:val="00BD0FB6"/>
    <w:rsid w:val="00BD1415"/>
    <w:rsid w:val="00BD1646"/>
    <w:rsid w:val="00BD1A7E"/>
    <w:rsid w:val="00BD1C63"/>
    <w:rsid w:val="00BD1C87"/>
    <w:rsid w:val="00BD254C"/>
    <w:rsid w:val="00BD2571"/>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C6D"/>
    <w:rsid w:val="00BE0DFB"/>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3E1"/>
    <w:rsid w:val="00BE76B0"/>
    <w:rsid w:val="00BE7776"/>
    <w:rsid w:val="00BE7BB0"/>
    <w:rsid w:val="00BF02A1"/>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4CD8"/>
    <w:rsid w:val="00BF560C"/>
    <w:rsid w:val="00BF57AF"/>
    <w:rsid w:val="00BF5F22"/>
    <w:rsid w:val="00BF638D"/>
    <w:rsid w:val="00BF65FC"/>
    <w:rsid w:val="00BF6CD4"/>
    <w:rsid w:val="00BF73CB"/>
    <w:rsid w:val="00BF7F6D"/>
    <w:rsid w:val="00C00159"/>
    <w:rsid w:val="00C00461"/>
    <w:rsid w:val="00C006C7"/>
    <w:rsid w:val="00C00B47"/>
    <w:rsid w:val="00C01DFA"/>
    <w:rsid w:val="00C01E11"/>
    <w:rsid w:val="00C02547"/>
    <w:rsid w:val="00C02664"/>
    <w:rsid w:val="00C02CF8"/>
    <w:rsid w:val="00C02FF7"/>
    <w:rsid w:val="00C037B6"/>
    <w:rsid w:val="00C043F8"/>
    <w:rsid w:val="00C04764"/>
    <w:rsid w:val="00C047E8"/>
    <w:rsid w:val="00C04B57"/>
    <w:rsid w:val="00C04BF9"/>
    <w:rsid w:val="00C053A8"/>
    <w:rsid w:val="00C057D5"/>
    <w:rsid w:val="00C06161"/>
    <w:rsid w:val="00C06237"/>
    <w:rsid w:val="00C0649B"/>
    <w:rsid w:val="00C064F4"/>
    <w:rsid w:val="00C06AC9"/>
    <w:rsid w:val="00C07577"/>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380"/>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7CF"/>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5B2"/>
    <w:rsid w:val="00C42741"/>
    <w:rsid w:val="00C42D67"/>
    <w:rsid w:val="00C43283"/>
    <w:rsid w:val="00C4349A"/>
    <w:rsid w:val="00C434D3"/>
    <w:rsid w:val="00C44A42"/>
    <w:rsid w:val="00C44DF0"/>
    <w:rsid w:val="00C4508D"/>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2E5"/>
    <w:rsid w:val="00C6080F"/>
    <w:rsid w:val="00C61C0A"/>
    <w:rsid w:val="00C61E21"/>
    <w:rsid w:val="00C621F5"/>
    <w:rsid w:val="00C62223"/>
    <w:rsid w:val="00C6233C"/>
    <w:rsid w:val="00C62D6E"/>
    <w:rsid w:val="00C6363D"/>
    <w:rsid w:val="00C63707"/>
    <w:rsid w:val="00C64976"/>
    <w:rsid w:val="00C64B18"/>
    <w:rsid w:val="00C64E69"/>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077"/>
    <w:rsid w:val="00C72B7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192"/>
    <w:rsid w:val="00C84512"/>
    <w:rsid w:val="00C8452D"/>
    <w:rsid w:val="00C8465B"/>
    <w:rsid w:val="00C851BE"/>
    <w:rsid w:val="00C85781"/>
    <w:rsid w:val="00C859C2"/>
    <w:rsid w:val="00C85D96"/>
    <w:rsid w:val="00C861F2"/>
    <w:rsid w:val="00C8649D"/>
    <w:rsid w:val="00C8649F"/>
    <w:rsid w:val="00C86E3A"/>
    <w:rsid w:val="00C87267"/>
    <w:rsid w:val="00C87C3E"/>
    <w:rsid w:val="00C903DC"/>
    <w:rsid w:val="00C905A6"/>
    <w:rsid w:val="00C90814"/>
    <w:rsid w:val="00C909F1"/>
    <w:rsid w:val="00C90CED"/>
    <w:rsid w:val="00C90FBF"/>
    <w:rsid w:val="00C90FE7"/>
    <w:rsid w:val="00C9119B"/>
    <w:rsid w:val="00C9169F"/>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AD8"/>
    <w:rsid w:val="00C96ED0"/>
    <w:rsid w:val="00C97240"/>
    <w:rsid w:val="00C972DE"/>
    <w:rsid w:val="00CA0EA8"/>
    <w:rsid w:val="00CA0ED1"/>
    <w:rsid w:val="00CA0F99"/>
    <w:rsid w:val="00CA1093"/>
    <w:rsid w:val="00CA13FC"/>
    <w:rsid w:val="00CA1B3D"/>
    <w:rsid w:val="00CA249B"/>
    <w:rsid w:val="00CA2554"/>
    <w:rsid w:val="00CA3430"/>
    <w:rsid w:val="00CA36FE"/>
    <w:rsid w:val="00CA4043"/>
    <w:rsid w:val="00CA43A0"/>
    <w:rsid w:val="00CA4634"/>
    <w:rsid w:val="00CA4FEE"/>
    <w:rsid w:val="00CA58F2"/>
    <w:rsid w:val="00CA630A"/>
    <w:rsid w:val="00CA67E6"/>
    <w:rsid w:val="00CA6A82"/>
    <w:rsid w:val="00CA6D5F"/>
    <w:rsid w:val="00CA7502"/>
    <w:rsid w:val="00CA761B"/>
    <w:rsid w:val="00CB0019"/>
    <w:rsid w:val="00CB0256"/>
    <w:rsid w:val="00CB0463"/>
    <w:rsid w:val="00CB0A65"/>
    <w:rsid w:val="00CB1847"/>
    <w:rsid w:val="00CB1E02"/>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27F"/>
    <w:rsid w:val="00CC141C"/>
    <w:rsid w:val="00CC1D0B"/>
    <w:rsid w:val="00CC231D"/>
    <w:rsid w:val="00CC3457"/>
    <w:rsid w:val="00CC38A7"/>
    <w:rsid w:val="00CC38EE"/>
    <w:rsid w:val="00CC3D05"/>
    <w:rsid w:val="00CC4497"/>
    <w:rsid w:val="00CC4542"/>
    <w:rsid w:val="00CC57D1"/>
    <w:rsid w:val="00CC5B3A"/>
    <w:rsid w:val="00CC5E8A"/>
    <w:rsid w:val="00CC626C"/>
    <w:rsid w:val="00CC63FE"/>
    <w:rsid w:val="00CC6605"/>
    <w:rsid w:val="00CC6852"/>
    <w:rsid w:val="00CC7DAE"/>
    <w:rsid w:val="00CD0018"/>
    <w:rsid w:val="00CD016F"/>
    <w:rsid w:val="00CD0FB4"/>
    <w:rsid w:val="00CD11AA"/>
    <w:rsid w:val="00CD14CD"/>
    <w:rsid w:val="00CD17C2"/>
    <w:rsid w:val="00CD1813"/>
    <w:rsid w:val="00CD1988"/>
    <w:rsid w:val="00CD39C6"/>
    <w:rsid w:val="00CD3F85"/>
    <w:rsid w:val="00CD4EF2"/>
    <w:rsid w:val="00CD52AB"/>
    <w:rsid w:val="00CD5AB4"/>
    <w:rsid w:val="00CD5DFB"/>
    <w:rsid w:val="00CD6046"/>
    <w:rsid w:val="00CD7358"/>
    <w:rsid w:val="00CD75B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4F0"/>
    <w:rsid w:val="00CE6B79"/>
    <w:rsid w:val="00CE6CB4"/>
    <w:rsid w:val="00CE6CC8"/>
    <w:rsid w:val="00CE7233"/>
    <w:rsid w:val="00CE76BF"/>
    <w:rsid w:val="00CE7DB1"/>
    <w:rsid w:val="00CE7F75"/>
    <w:rsid w:val="00CF030D"/>
    <w:rsid w:val="00CF04FE"/>
    <w:rsid w:val="00CF076B"/>
    <w:rsid w:val="00CF119F"/>
    <w:rsid w:val="00CF166E"/>
    <w:rsid w:val="00CF16A0"/>
    <w:rsid w:val="00CF19FD"/>
    <w:rsid w:val="00CF1AE5"/>
    <w:rsid w:val="00CF202A"/>
    <w:rsid w:val="00CF229D"/>
    <w:rsid w:val="00CF2394"/>
    <w:rsid w:val="00CF2B26"/>
    <w:rsid w:val="00CF2D09"/>
    <w:rsid w:val="00CF3660"/>
    <w:rsid w:val="00CF3B3D"/>
    <w:rsid w:val="00CF4500"/>
    <w:rsid w:val="00CF4BA0"/>
    <w:rsid w:val="00CF5067"/>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DCC"/>
    <w:rsid w:val="00D03FA2"/>
    <w:rsid w:val="00D04109"/>
    <w:rsid w:val="00D043A4"/>
    <w:rsid w:val="00D04433"/>
    <w:rsid w:val="00D0448E"/>
    <w:rsid w:val="00D04988"/>
    <w:rsid w:val="00D04AF9"/>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1091"/>
    <w:rsid w:val="00D11778"/>
    <w:rsid w:val="00D11E1F"/>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A26"/>
    <w:rsid w:val="00D16FA2"/>
    <w:rsid w:val="00D179FC"/>
    <w:rsid w:val="00D17AA4"/>
    <w:rsid w:val="00D2023F"/>
    <w:rsid w:val="00D20364"/>
    <w:rsid w:val="00D20BB7"/>
    <w:rsid w:val="00D20C5D"/>
    <w:rsid w:val="00D20CEC"/>
    <w:rsid w:val="00D21B64"/>
    <w:rsid w:val="00D22064"/>
    <w:rsid w:val="00D220B9"/>
    <w:rsid w:val="00D2216D"/>
    <w:rsid w:val="00D22C53"/>
    <w:rsid w:val="00D22CAB"/>
    <w:rsid w:val="00D23CD2"/>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27E1E"/>
    <w:rsid w:val="00D3001B"/>
    <w:rsid w:val="00D30461"/>
    <w:rsid w:val="00D304F6"/>
    <w:rsid w:val="00D306F5"/>
    <w:rsid w:val="00D3081E"/>
    <w:rsid w:val="00D30DAB"/>
    <w:rsid w:val="00D30FF0"/>
    <w:rsid w:val="00D31155"/>
    <w:rsid w:val="00D313C2"/>
    <w:rsid w:val="00D314DB"/>
    <w:rsid w:val="00D31C01"/>
    <w:rsid w:val="00D321B1"/>
    <w:rsid w:val="00D322C4"/>
    <w:rsid w:val="00D326D6"/>
    <w:rsid w:val="00D32741"/>
    <w:rsid w:val="00D32A21"/>
    <w:rsid w:val="00D32F22"/>
    <w:rsid w:val="00D33338"/>
    <w:rsid w:val="00D3403C"/>
    <w:rsid w:val="00D3430F"/>
    <w:rsid w:val="00D34353"/>
    <w:rsid w:val="00D34835"/>
    <w:rsid w:val="00D3486A"/>
    <w:rsid w:val="00D350DA"/>
    <w:rsid w:val="00D35D38"/>
    <w:rsid w:val="00D35DEB"/>
    <w:rsid w:val="00D35FE3"/>
    <w:rsid w:val="00D36765"/>
    <w:rsid w:val="00D3754F"/>
    <w:rsid w:val="00D378DB"/>
    <w:rsid w:val="00D37C27"/>
    <w:rsid w:val="00D37DA5"/>
    <w:rsid w:val="00D40294"/>
    <w:rsid w:val="00D402C2"/>
    <w:rsid w:val="00D408A5"/>
    <w:rsid w:val="00D41743"/>
    <w:rsid w:val="00D4212A"/>
    <w:rsid w:val="00D424EC"/>
    <w:rsid w:val="00D426B0"/>
    <w:rsid w:val="00D43523"/>
    <w:rsid w:val="00D43803"/>
    <w:rsid w:val="00D43CCE"/>
    <w:rsid w:val="00D44867"/>
    <w:rsid w:val="00D44E31"/>
    <w:rsid w:val="00D45D4A"/>
    <w:rsid w:val="00D46538"/>
    <w:rsid w:val="00D469C8"/>
    <w:rsid w:val="00D46AB8"/>
    <w:rsid w:val="00D46EF7"/>
    <w:rsid w:val="00D474EA"/>
    <w:rsid w:val="00D47852"/>
    <w:rsid w:val="00D47B4E"/>
    <w:rsid w:val="00D50072"/>
    <w:rsid w:val="00D502A6"/>
    <w:rsid w:val="00D50497"/>
    <w:rsid w:val="00D51008"/>
    <w:rsid w:val="00D51CF6"/>
    <w:rsid w:val="00D522D2"/>
    <w:rsid w:val="00D5298B"/>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503"/>
    <w:rsid w:val="00D63673"/>
    <w:rsid w:val="00D6449D"/>
    <w:rsid w:val="00D64690"/>
    <w:rsid w:val="00D64970"/>
    <w:rsid w:val="00D65244"/>
    <w:rsid w:val="00D652E3"/>
    <w:rsid w:val="00D659A7"/>
    <w:rsid w:val="00D659B1"/>
    <w:rsid w:val="00D65E74"/>
    <w:rsid w:val="00D667A4"/>
    <w:rsid w:val="00D66B59"/>
    <w:rsid w:val="00D66BB2"/>
    <w:rsid w:val="00D67064"/>
    <w:rsid w:val="00D677B8"/>
    <w:rsid w:val="00D701F8"/>
    <w:rsid w:val="00D70400"/>
    <w:rsid w:val="00D70566"/>
    <w:rsid w:val="00D705C5"/>
    <w:rsid w:val="00D708AC"/>
    <w:rsid w:val="00D70C74"/>
    <w:rsid w:val="00D70C88"/>
    <w:rsid w:val="00D70E43"/>
    <w:rsid w:val="00D70E5D"/>
    <w:rsid w:val="00D7169C"/>
    <w:rsid w:val="00D72235"/>
    <w:rsid w:val="00D722B2"/>
    <w:rsid w:val="00D7290B"/>
    <w:rsid w:val="00D72AB8"/>
    <w:rsid w:val="00D72F96"/>
    <w:rsid w:val="00D734BE"/>
    <w:rsid w:val="00D73971"/>
    <w:rsid w:val="00D73EBA"/>
    <w:rsid w:val="00D74462"/>
    <w:rsid w:val="00D7447D"/>
    <w:rsid w:val="00D74FEC"/>
    <w:rsid w:val="00D7506D"/>
    <w:rsid w:val="00D75470"/>
    <w:rsid w:val="00D7683F"/>
    <w:rsid w:val="00D76DC8"/>
    <w:rsid w:val="00D76DCD"/>
    <w:rsid w:val="00D76F3D"/>
    <w:rsid w:val="00D779B5"/>
    <w:rsid w:val="00D77FAA"/>
    <w:rsid w:val="00D80023"/>
    <w:rsid w:val="00D80DB3"/>
    <w:rsid w:val="00D815FA"/>
    <w:rsid w:val="00D818BF"/>
    <w:rsid w:val="00D82774"/>
    <w:rsid w:val="00D82ADF"/>
    <w:rsid w:val="00D82C98"/>
    <w:rsid w:val="00D82CA6"/>
    <w:rsid w:val="00D82ECD"/>
    <w:rsid w:val="00D83811"/>
    <w:rsid w:val="00D83D4A"/>
    <w:rsid w:val="00D83E47"/>
    <w:rsid w:val="00D84CC3"/>
    <w:rsid w:val="00D84E8B"/>
    <w:rsid w:val="00D84F95"/>
    <w:rsid w:val="00D85F38"/>
    <w:rsid w:val="00D867FB"/>
    <w:rsid w:val="00D86E1B"/>
    <w:rsid w:val="00D873BA"/>
    <w:rsid w:val="00D87704"/>
    <w:rsid w:val="00D877AB"/>
    <w:rsid w:val="00D87C44"/>
    <w:rsid w:val="00D90612"/>
    <w:rsid w:val="00D908C7"/>
    <w:rsid w:val="00D9095A"/>
    <w:rsid w:val="00D90AB5"/>
    <w:rsid w:val="00D912D1"/>
    <w:rsid w:val="00D91418"/>
    <w:rsid w:val="00D916DF"/>
    <w:rsid w:val="00D92029"/>
    <w:rsid w:val="00D9210F"/>
    <w:rsid w:val="00D928E2"/>
    <w:rsid w:val="00D9302A"/>
    <w:rsid w:val="00D9365A"/>
    <w:rsid w:val="00D9367F"/>
    <w:rsid w:val="00D93768"/>
    <w:rsid w:val="00D93ACE"/>
    <w:rsid w:val="00D9434B"/>
    <w:rsid w:val="00D9466A"/>
    <w:rsid w:val="00D94FC8"/>
    <w:rsid w:val="00D95059"/>
    <w:rsid w:val="00D95216"/>
    <w:rsid w:val="00D954CD"/>
    <w:rsid w:val="00D955F5"/>
    <w:rsid w:val="00D9595E"/>
    <w:rsid w:val="00D96132"/>
    <w:rsid w:val="00D96E32"/>
    <w:rsid w:val="00D97B29"/>
    <w:rsid w:val="00DA059A"/>
    <w:rsid w:val="00DA059E"/>
    <w:rsid w:val="00DA0AC5"/>
    <w:rsid w:val="00DA11FE"/>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5F3B"/>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C7B"/>
    <w:rsid w:val="00DB4F9F"/>
    <w:rsid w:val="00DB507B"/>
    <w:rsid w:val="00DB53BD"/>
    <w:rsid w:val="00DB57E6"/>
    <w:rsid w:val="00DB5A00"/>
    <w:rsid w:val="00DB5D3B"/>
    <w:rsid w:val="00DB5D70"/>
    <w:rsid w:val="00DB636B"/>
    <w:rsid w:val="00DB7234"/>
    <w:rsid w:val="00DB73A4"/>
    <w:rsid w:val="00DB76A0"/>
    <w:rsid w:val="00DB78DA"/>
    <w:rsid w:val="00DB7956"/>
    <w:rsid w:val="00DC0580"/>
    <w:rsid w:val="00DC0886"/>
    <w:rsid w:val="00DC092F"/>
    <w:rsid w:val="00DC19CF"/>
    <w:rsid w:val="00DC2447"/>
    <w:rsid w:val="00DC2866"/>
    <w:rsid w:val="00DC2944"/>
    <w:rsid w:val="00DC2B68"/>
    <w:rsid w:val="00DC4757"/>
    <w:rsid w:val="00DC518F"/>
    <w:rsid w:val="00DC53E7"/>
    <w:rsid w:val="00DC5C63"/>
    <w:rsid w:val="00DC60EA"/>
    <w:rsid w:val="00DC6297"/>
    <w:rsid w:val="00DC6BF7"/>
    <w:rsid w:val="00DC6F8F"/>
    <w:rsid w:val="00DD002E"/>
    <w:rsid w:val="00DD0219"/>
    <w:rsid w:val="00DD070C"/>
    <w:rsid w:val="00DD094F"/>
    <w:rsid w:val="00DD0E0E"/>
    <w:rsid w:val="00DD0E70"/>
    <w:rsid w:val="00DD112F"/>
    <w:rsid w:val="00DD15F4"/>
    <w:rsid w:val="00DD1FFE"/>
    <w:rsid w:val="00DD2D4B"/>
    <w:rsid w:val="00DD2F74"/>
    <w:rsid w:val="00DD364E"/>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BF6"/>
    <w:rsid w:val="00DD7F97"/>
    <w:rsid w:val="00DE0054"/>
    <w:rsid w:val="00DE010A"/>
    <w:rsid w:val="00DE021C"/>
    <w:rsid w:val="00DE09A9"/>
    <w:rsid w:val="00DE11E5"/>
    <w:rsid w:val="00DE12FA"/>
    <w:rsid w:val="00DE1318"/>
    <w:rsid w:val="00DE19DA"/>
    <w:rsid w:val="00DE1E48"/>
    <w:rsid w:val="00DE21BF"/>
    <w:rsid w:val="00DE3480"/>
    <w:rsid w:val="00DE38C4"/>
    <w:rsid w:val="00DE404C"/>
    <w:rsid w:val="00DE41EC"/>
    <w:rsid w:val="00DE46FB"/>
    <w:rsid w:val="00DE487E"/>
    <w:rsid w:val="00DE4B26"/>
    <w:rsid w:val="00DE4C0B"/>
    <w:rsid w:val="00DE4E54"/>
    <w:rsid w:val="00DE5F90"/>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4D69"/>
    <w:rsid w:val="00DF5597"/>
    <w:rsid w:val="00DF594D"/>
    <w:rsid w:val="00DF5A02"/>
    <w:rsid w:val="00DF5B00"/>
    <w:rsid w:val="00DF6372"/>
    <w:rsid w:val="00DF6E87"/>
    <w:rsid w:val="00DF7A92"/>
    <w:rsid w:val="00DF7BC2"/>
    <w:rsid w:val="00DF7FFC"/>
    <w:rsid w:val="00E00190"/>
    <w:rsid w:val="00E003F8"/>
    <w:rsid w:val="00E00FBC"/>
    <w:rsid w:val="00E015C4"/>
    <w:rsid w:val="00E01763"/>
    <w:rsid w:val="00E026D8"/>
    <w:rsid w:val="00E038C3"/>
    <w:rsid w:val="00E03B49"/>
    <w:rsid w:val="00E03C5E"/>
    <w:rsid w:val="00E03D85"/>
    <w:rsid w:val="00E03EDD"/>
    <w:rsid w:val="00E04C78"/>
    <w:rsid w:val="00E04E21"/>
    <w:rsid w:val="00E052F2"/>
    <w:rsid w:val="00E05329"/>
    <w:rsid w:val="00E05979"/>
    <w:rsid w:val="00E07270"/>
    <w:rsid w:val="00E079D8"/>
    <w:rsid w:val="00E07F62"/>
    <w:rsid w:val="00E100FE"/>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5AC4"/>
    <w:rsid w:val="00E15B17"/>
    <w:rsid w:val="00E161A4"/>
    <w:rsid w:val="00E16764"/>
    <w:rsid w:val="00E167B4"/>
    <w:rsid w:val="00E1721D"/>
    <w:rsid w:val="00E1743B"/>
    <w:rsid w:val="00E2081B"/>
    <w:rsid w:val="00E20A02"/>
    <w:rsid w:val="00E20A7C"/>
    <w:rsid w:val="00E20B92"/>
    <w:rsid w:val="00E21184"/>
    <w:rsid w:val="00E21515"/>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302B6"/>
    <w:rsid w:val="00E311A4"/>
    <w:rsid w:val="00E3130F"/>
    <w:rsid w:val="00E318E7"/>
    <w:rsid w:val="00E31908"/>
    <w:rsid w:val="00E32C32"/>
    <w:rsid w:val="00E345C3"/>
    <w:rsid w:val="00E34BA9"/>
    <w:rsid w:val="00E34D13"/>
    <w:rsid w:val="00E3505F"/>
    <w:rsid w:val="00E3512B"/>
    <w:rsid w:val="00E3520E"/>
    <w:rsid w:val="00E35E7D"/>
    <w:rsid w:val="00E36BDB"/>
    <w:rsid w:val="00E36C2F"/>
    <w:rsid w:val="00E36EAD"/>
    <w:rsid w:val="00E36FE8"/>
    <w:rsid w:val="00E37F89"/>
    <w:rsid w:val="00E409BA"/>
    <w:rsid w:val="00E426BF"/>
    <w:rsid w:val="00E4278C"/>
    <w:rsid w:val="00E432B2"/>
    <w:rsid w:val="00E43816"/>
    <w:rsid w:val="00E43DC1"/>
    <w:rsid w:val="00E43E35"/>
    <w:rsid w:val="00E447A2"/>
    <w:rsid w:val="00E44B99"/>
    <w:rsid w:val="00E453B8"/>
    <w:rsid w:val="00E45440"/>
    <w:rsid w:val="00E45C16"/>
    <w:rsid w:val="00E45D82"/>
    <w:rsid w:val="00E461D0"/>
    <w:rsid w:val="00E47044"/>
    <w:rsid w:val="00E4796E"/>
    <w:rsid w:val="00E51428"/>
    <w:rsid w:val="00E51803"/>
    <w:rsid w:val="00E51B22"/>
    <w:rsid w:val="00E51E40"/>
    <w:rsid w:val="00E5298A"/>
    <w:rsid w:val="00E531A3"/>
    <w:rsid w:val="00E5336C"/>
    <w:rsid w:val="00E53562"/>
    <w:rsid w:val="00E535A4"/>
    <w:rsid w:val="00E53758"/>
    <w:rsid w:val="00E539C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82C"/>
    <w:rsid w:val="00E62996"/>
    <w:rsid w:val="00E62D83"/>
    <w:rsid w:val="00E62EDA"/>
    <w:rsid w:val="00E636A2"/>
    <w:rsid w:val="00E6405B"/>
    <w:rsid w:val="00E64363"/>
    <w:rsid w:val="00E646AA"/>
    <w:rsid w:val="00E64718"/>
    <w:rsid w:val="00E64C3B"/>
    <w:rsid w:val="00E65467"/>
    <w:rsid w:val="00E65E4A"/>
    <w:rsid w:val="00E665C4"/>
    <w:rsid w:val="00E666A9"/>
    <w:rsid w:val="00E66D36"/>
    <w:rsid w:val="00E6716D"/>
    <w:rsid w:val="00E67300"/>
    <w:rsid w:val="00E679DE"/>
    <w:rsid w:val="00E67C9E"/>
    <w:rsid w:val="00E70230"/>
    <w:rsid w:val="00E70DC1"/>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77F2E"/>
    <w:rsid w:val="00E804A3"/>
    <w:rsid w:val="00E8057E"/>
    <w:rsid w:val="00E809C7"/>
    <w:rsid w:val="00E80B77"/>
    <w:rsid w:val="00E80D66"/>
    <w:rsid w:val="00E80E5F"/>
    <w:rsid w:val="00E813BA"/>
    <w:rsid w:val="00E816AE"/>
    <w:rsid w:val="00E822E6"/>
    <w:rsid w:val="00E82589"/>
    <w:rsid w:val="00E82A0D"/>
    <w:rsid w:val="00E82B48"/>
    <w:rsid w:val="00E82C07"/>
    <w:rsid w:val="00E83934"/>
    <w:rsid w:val="00E83B07"/>
    <w:rsid w:val="00E83D5A"/>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876F3"/>
    <w:rsid w:val="00E90279"/>
    <w:rsid w:val="00E90321"/>
    <w:rsid w:val="00E905D7"/>
    <w:rsid w:val="00E9079E"/>
    <w:rsid w:val="00E907D5"/>
    <w:rsid w:val="00E910B2"/>
    <w:rsid w:val="00E911C8"/>
    <w:rsid w:val="00E91EEA"/>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999"/>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5B3"/>
    <w:rsid w:val="00EB490E"/>
    <w:rsid w:val="00EB54DA"/>
    <w:rsid w:val="00EB67D5"/>
    <w:rsid w:val="00EB6D8D"/>
    <w:rsid w:val="00EB6DBD"/>
    <w:rsid w:val="00EB6FF4"/>
    <w:rsid w:val="00EB76D3"/>
    <w:rsid w:val="00EB77EE"/>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420"/>
    <w:rsid w:val="00ED06AB"/>
    <w:rsid w:val="00ED07B3"/>
    <w:rsid w:val="00ED0860"/>
    <w:rsid w:val="00ED08F0"/>
    <w:rsid w:val="00ED0FE6"/>
    <w:rsid w:val="00ED1699"/>
    <w:rsid w:val="00ED17C8"/>
    <w:rsid w:val="00ED1ACF"/>
    <w:rsid w:val="00ED2ABF"/>
    <w:rsid w:val="00ED3206"/>
    <w:rsid w:val="00ED3854"/>
    <w:rsid w:val="00ED48AD"/>
    <w:rsid w:val="00ED4A2C"/>
    <w:rsid w:val="00ED4ADD"/>
    <w:rsid w:val="00ED4D48"/>
    <w:rsid w:val="00ED5060"/>
    <w:rsid w:val="00ED5636"/>
    <w:rsid w:val="00ED695F"/>
    <w:rsid w:val="00ED7071"/>
    <w:rsid w:val="00ED73B8"/>
    <w:rsid w:val="00ED75A8"/>
    <w:rsid w:val="00ED78C6"/>
    <w:rsid w:val="00ED79E3"/>
    <w:rsid w:val="00ED7A89"/>
    <w:rsid w:val="00ED7C59"/>
    <w:rsid w:val="00EE0574"/>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5A0F"/>
    <w:rsid w:val="00EE6E50"/>
    <w:rsid w:val="00EE7DF4"/>
    <w:rsid w:val="00EE7F31"/>
    <w:rsid w:val="00EE7F99"/>
    <w:rsid w:val="00EF0673"/>
    <w:rsid w:val="00EF0E0D"/>
    <w:rsid w:val="00EF116F"/>
    <w:rsid w:val="00EF1499"/>
    <w:rsid w:val="00EF27D8"/>
    <w:rsid w:val="00EF2BC1"/>
    <w:rsid w:val="00EF2CA4"/>
    <w:rsid w:val="00EF39FF"/>
    <w:rsid w:val="00EF3EAD"/>
    <w:rsid w:val="00EF3FAD"/>
    <w:rsid w:val="00EF4001"/>
    <w:rsid w:val="00EF40D0"/>
    <w:rsid w:val="00EF4D20"/>
    <w:rsid w:val="00EF4EC6"/>
    <w:rsid w:val="00EF532F"/>
    <w:rsid w:val="00EF57CA"/>
    <w:rsid w:val="00EF5ED5"/>
    <w:rsid w:val="00EF617C"/>
    <w:rsid w:val="00EF6785"/>
    <w:rsid w:val="00EF6A65"/>
    <w:rsid w:val="00EF6B3E"/>
    <w:rsid w:val="00EF7170"/>
    <w:rsid w:val="00EF7349"/>
    <w:rsid w:val="00EF7E1F"/>
    <w:rsid w:val="00F00016"/>
    <w:rsid w:val="00F002CD"/>
    <w:rsid w:val="00F00805"/>
    <w:rsid w:val="00F00CDB"/>
    <w:rsid w:val="00F012ED"/>
    <w:rsid w:val="00F014E0"/>
    <w:rsid w:val="00F01679"/>
    <w:rsid w:val="00F01C96"/>
    <w:rsid w:val="00F01D99"/>
    <w:rsid w:val="00F02592"/>
    <w:rsid w:val="00F04302"/>
    <w:rsid w:val="00F0518D"/>
    <w:rsid w:val="00F0555C"/>
    <w:rsid w:val="00F0589A"/>
    <w:rsid w:val="00F058AA"/>
    <w:rsid w:val="00F0591C"/>
    <w:rsid w:val="00F059A3"/>
    <w:rsid w:val="00F06447"/>
    <w:rsid w:val="00F06A78"/>
    <w:rsid w:val="00F06BAF"/>
    <w:rsid w:val="00F075BE"/>
    <w:rsid w:val="00F07E18"/>
    <w:rsid w:val="00F101DA"/>
    <w:rsid w:val="00F106DC"/>
    <w:rsid w:val="00F1106A"/>
    <w:rsid w:val="00F114AC"/>
    <w:rsid w:val="00F114E6"/>
    <w:rsid w:val="00F11AA7"/>
    <w:rsid w:val="00F12B9C"/>
    <w:rsid w:val="00F12E38"/>
    <w:rsid w:val="00F13172"/>
    <w:rsid w:val="00F1327A"/>
    <w:rsid w:val="00F13936"/>
    <w:rsid w:val="00F140C6"/>
    <w:rsid w:val="00F1437B"/>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577"/>
    <w:rsid w:val="00F30612"/>
    <w:rsid w:val="00F30859"/>
    <w:rsid w:val="00F308A0"/>
    <w:rsid w:val="00F30B9B"/>
    <w:rsid w:val="00F31614"/>
    <w:rsid w:val="00F339D1"/>
    <w:rsid w:val="00F33A56"/>
    <w:rsid w:val="00F33D77"/>
    <w:rsid w:val="00F34009"/>
    <w:rsid w:val="00F343D0"/>
    <w:rsid w:val="00F3478C"/>
    <w:rsid w:val="00F34CD1"/>
    <w:rsid w:val="00F34D33"/>
    <w:rsid w:val="00F34D62"/>
    <w:rsid w:val="00F34F86"/>
    <w:rsid w:val="00F35B7D"/>
    <w:rsid w:val="00F3664F"/>
    <w:rsid w:val="00F369EF"/>
    <w:rsid w:val="00F36D84"/>
    <w:rsid w:val="00F3704B"/>
    <w:rsid w:val="00F3711D"/>
    <w:rsid w:val="00F37123"/>
    <w:rsid w:val="00F379D1"/>
    <w:rsid w:val="00F37E09"/>
    <w:rsid w:val="00F37E5E"/>
    <w:rsid w:val="00F401D3"/>
    <w:rsid w:val="00F404D3"/>
    <w:rsid w:val="00F409A9"/>
    <w:rsid w:val="00F40FB6"/>
    <w:rsid w:val="00F410F2"/>
    <w:rsid w:val="00F411C9"/>
    <w:rsid w:val="00F41816"/>
    <w:rsid w:val="00F4183F"/>
    <w:rsid w:val="00F4268E"/>
    <w:rsid w:val="00F42E00"/>
    <w:rsid w:val="00F433F8"/>
    <w:rsid w:val="00F43883"/>
    <w:rsid w:val="00F43B02"/>
    <w:rsid w:val="00F43ECF"/>
    <w:rsid w:val="00F4483D"/>
    <w:rsid w:val="00F44A45"/>
    <w:rsid w:val="00F44D52"/>
    <w:rsid w:val="00F45034"/>
    <w:rsid w:val="00F4567E"/>
    <w:rsid w:val="00F456B8"/>
    <w:rsid w:val="00F4589E"/>
    <w:rsid w:val="00F4627C"/>
    <w:rsid w:val="00F47AB7"/>
    <w:rsid w:val="00F501AB"/>
    <w:rsid w:val="00F50952"/>
    <w:rsid w:val="00F50B50"/>
    <w:rsid w:val="00F50BB7"/>
    <w:rsid w:val="00F51805"/>
    <w:rsid w:val="00F51A4C"/>
    <w:rsid w:val="00F51C41"/>
    <w:rsid w:val="00F51E68"/>
    <w:rsid w:val="00F525D1"/>
    <w:rsid w:val="00F5276C"/>
    <w:rsid w:val="00F5288C"/>
    <w:rsid w:val="00F52B5F"/>
    <w:rsid w:val="00F53243"/>
    <w:rsid w:val="00F53310"/>
    <w:rsid w:val="00F53E56"/>
    <w:rsid w:val="00F5490F"/>
    <w:rsid w:val="00F553D4"/>
    <w:rsid w:val="00F55DA2"/>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0F"/>
    <w:rsid w:val="00F643D0"/>
    <w:rsid w:val="00F64897"/>
    <w:rsid w:val="00F64D91"/>
    <w:rsid w:val="00F64F6E"/>
    <w:rsid w:val="00F6556C"/>
    <w:rsid w:val="00F65B63"/>
    <w:rsid w:val="00F65E0F"/>
    <w:rsid w:val="00F66084"/>
    <w:rsid w:val="00F6646A"/>
    <w:rsid w:val="00F66782"/>
    <w:rsid w:val="00F6735E"/>
    <w:rsid w:val="00F673CD"/>
    <w:rsid w:val="00F67B2E"/>
    <w:rsid w:val="00F67D43"/>
    <w:rsid w:val="00F67E1B"/>
    <w:rsid w:val="00F707D8"/>
    <w:rsid w:val="00F70801"/>
    <w:rsid w:val="00F70C63"/>
    <w:rsid w:val="00F70D47"/>
    <w:rsid w:val="00F713AE"/>
    <w:rsid w:val="00F717FD"/>
    <w:rsid w:val="00F71818"/>
    <w:rsid w:val="00F71A58"/>
    <w:rsid w:val="00F71B09"/>
    <w:rsid w:val="00F721AE"/>
    <w:rsid w:val="00F73224"/>
    <w:rsid w:val="00F73672"/>
    <w:rsid w:val="00F74039"/>
    <w:rsid w:val="00F743D1"/>
    <w:rsid w:val="00F75257"/>
    <w:rsid w:val="00F7627E"/>
    <w:rsid w:val="00F768E5"/>
    <w:rsid w:val="00F76BFB"/>
    <w:rsid w:val="00F775C7"/>
    <w:rsid w:val="00F7765A"/>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6CC"/>
    <w:rsid w:val="00F87705"/>
    <w:rsid w:val="00F90C1A"/>
    <w:rsid w:val="00F915DB"/>
    <w:rsid w:val="00F91694"/>
    <w:rsid w:val="00F91A83"/>
    <w:rsid w:val="00F931FF"/>
    <w:rsid w:val="00F9341F"/>
    <w:rsid w:val="00F93606"/>
    <w:rsid w:val="00F93655"/>
    <w:rsid w:val="00F939CC"/>
    <w:rsid w:val="00F93FE9"/>
    <w:rsid w:val="00F94A3A"/>
    <w:rsid w:val="00F953B3"/>
    <w:rsid w:val="00F95627"/>
    <w:rsid w:val="00F9582C"/>
    <w:rsid w:val="00F95D39"/>
    <w:rsid w:val="00F95E75"/>
    <w:rsid w:val="00F95F20"/>
    <w:rsid w:val="00F96035"/>
    <w:rsid w:val="00F96643"/>
    <w:rsid w:val="00F96727"/>
    <w:rsid w:val="00F96E4D"/>
    <w:rsid w:val="00F9743D"/>
    <w:rsid w:val="00F975F7"/>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28A"/>
    <w:rsid w:val="00FA7C0C"/>
    <w:rsid w:val="00FB002A"/>
    <w:rsid w:val="00FB0705"/>
    <w:rsid w:val="00FB09F4"/>
    <w:rsid w:val="00FB107B"/>
    <w:rsid w:val="00FB11CB"/>
    <w:rsid w:val="00FB161C"/>
    <w:rsid w:val="00FB1F03"/>
    <w:rsid w:val="00FB2BA0"/>
    <w:rsid w:val="00FB2F68"/>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1ACF"/>
    <w:rsid w:val="00FC1BD3"/>
    <w:rsid w:val="00FC2275"/>
    <w:rsid w:val="00FC2502"/>
    <w:rsid w:val="00FC307B"/>
    <w:rsid w:val="00FC3BDE"/>
    <w:rsid w:val="00FC3CDD"/>
    <w:rsid w:val="00FC4F68"/>
    <w:rsid w:val="00FC59BE"/>
    <w:rsid w:val="00FC5EED"/>
    <w:rsid w:val="00FC6174"/>
    <w:rsid w:val="00FC6B1C"/>
    <w:rsid w:val="00FC6C63"/>
    <w:rsid w:val="00FC6D2C"/>
    <w:rsid w:val="00FC7236"/>
    <w:rsid w:val="00FC7244"/>
    <w:rsid w:val="00FD00BC"/>
    <w:rsid w:val="00FD06F2"/>
    <w:rsid w:val="00FD083E"/>
    <w:rsid w:val="00FD08CC"/>
    <w:rsid w:val="00FD18BB"/>
    <w:rsid w:val="00FD1B0D"/>
    <w:rsid w:val="00FD1C27"/>
    <w:rsid w:val="00FD1E36"/>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17C"/>
    <w:rsid w:val="00FF0D99"/>
    <w:rsid w:val="00FF192B"/>
    <w:rsid w:val="00FF19AC"/>
    <w:rsid w:val="00FF1C7C"/>
    <w:rsid w:val="00FF1E3D"/>
    <w:rsid w:val="00FF2796"/>
    <w:rsid w:val="00FF2A2B"/>
    <w:rsid w:val="00FF2CCD"/>
    <w:rsid w:val="00FF2E54"/>
    <w:rsid w:val="00FF315D"/>
    <w:rsid w:val="00FF3849"/>
    <w:rsid w:val="00FF3BD2"/>
    <w:rsid w:val="00FF3E02"/>
    <w:rsid w:val="00FF4263"/>
    <w:rsid w:val="00FF4EFF"/>
    <w:rsid w:val="00FF50CF"/>
    <w:rsid w:val="00FF51B9"/>
    <w:rsid w:val="00FF53CD"/>
    <w:rsid w:val="00FF5998"/>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10CCF22C-4D31-4FC2-86F9-86F98E764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link w:val="Char5"/>
    <w:uiPriority w:val="34"/>
    <w:qFormat/>
    <w:rsid w:val="00150F81"/>
    <w:pPr>
      <w:ind w:firstLineChars="200" w:firstLine="420"/>
    </w:pPr>
  </w:style>
  <w:style w:type="character" w:styleId="afc">
    <w:name w:val="Placeholder Text"/>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7">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Char5">
    <w:name w:val="列出段落 Char"/>
    <w:link w:val="afb"/>
    <w:uiPriority w:val="34"/>
    <w:locked/>
    <w:rsid w:val="002D0546"/>
    <w:rPr>
      <w:rFonts w:eastAsia="MS Gothic"/>
      <w:sz w:val="24"/>
      <w:szCs w:val="24"/>
      <w:lang w:val="en-GB" w:eastAsia="en-US"/>
    </w:rPr>
  </w:style>
  <w:style w:type="character" w:customStyle="1" w:styleId="aff5">
    <w:name w:val="列出段落 字符"/>
    <w:uiPriority w:val="34"/>
    <w:rsid w:val="00463464"/>
    <w:rPr>
      <w:rFonts w:ascii="Times" w:eastAsia="Batang" w:hAnsi="Times"/>
      <w:szCs w:val="24"/>
      <w:lang w:val="en-GB"/>
    </w:rPr>
  </w:style>
  <w:style w:type="character" w:customStyle="1" w:styleId="aff6">
    <w:name w:val="批注文字 字符"/>
    <w:basedOn w:val="a0"/>
    <w:rsid w:val="002B2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223860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296304163">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5228">
      <w:bodyDiv w:val="1"/>
      <w:marLeft w:val="0"/>
      <w:marRight w:val="0"/>
      <w:marTop w:val="0"/>
      <w:marBottom w:val="0"/>
      <w:divBdr>
        <w:top w:val="none" w:sz="0" w:space="0" w:color="auto"/>
        <w:left w:val="none" w:sz="0" w:space="0" w:color="auto"/>
        <w:bottom w:val="none" w:sz="0" w:space="0" w:color="auto"/>
        <w:right w:val="none" w:sz="0" w:space="0" w:color="auto"/>
      </w:divBdr>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0027">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62495458">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80773">
      <w:bodyDiv w:val="1"/>
      <w:marLeft w:val="0"/>
      <w:marRight w:val="0"/>
      <w:marTop w:val="0"/>
      <w:marBottom w:val="0"/>
      <w:divBdr>
        <w:top w:val="none" w:sz="0" w:space="0" w:color="auto"/>
        <w:left w:val="none" w:sz="0" w:space="0" w:color="auto"/>
        <w:bottom w:val="none" w:sz="0" w:space="0" w:color="auto"/>
        <w:right w:val="none" w:sz="0" w:space="0" w:color="auto"/>
      </w:divBdr>
    </w:div>
    <w:div w:id="1284074883">
      <w:bodyDiv w:val="1"/>
      <w:marLeft w:val="0"/>
      <w:marRight w:val="0"/>
      <w:marTop w:val="0"/>
      <w:marBottom w:val="0"/>
      <w:divBdr>
        <w:top w:val="none" w:sz="0" w:space="0" w:color="auto"/>
        <w:left w:val="none" w:sz="0" w:space="0" w:color="auto"/>
        <w:bottom w:val="none" w:sz="0" w:space="0" w:color="auto"/>
        <w:right w:val="none" w:sz="0" w:space="0" w:color="auto"/>
      </w:divBdr>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63675079">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92011542">
      <w:bodyDiv w:val="1"/>
      <w:marLeft w:val="0"/>
      <w:marRight w:val="0"/>
      <w:marTop w:val="0"/>
      <w:marBottom w:val="0"/>
      <w:divBdr>
        <w:top w:val="none" w:sz="0" w:space="0" w:color="auto"/>
        <w:left w:val="none" w:sz="0" w:space="0" w:color="auto"/>
        <w:bottom w:val="none" w:sz="0" w:space="0" w:color="auto"/>
        <w:right w:val="none" w:sz="0" w:space="0" w:color="auto"/>
      </w:divBdr>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56126702">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88369839">
      <w:bodyDiv w:val="1"/>
      <w:marLeft w:val="0"/>
      <w:marRight w:val="0"/>
      <w:marTop w:val="0"/>
      <w:marBottom w:val="0"/>
      <w:divBdr>
        <w:top w:val="none" w:sz="0" w:space="0" w:color="auto"/>
        <w:left w:val="none" w:sz="0" w:space="0" w:color="auto"/>
        <w:bottom w:val="none" w:sz="0" w:space="0" w:color="auto"/>
        <w:right w:val="none" w:sz="0" w:space="0" w:color="auto"/>
      </w:divBdr>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9CF975-75F2-4711-8FC4-53EF1646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4</cp:revision>
  <cp:lastPrinted>2015-04-10T09:15:00Z</cp:lastPrinted>
  <dcterms:created xsi:type="dcterms:W3CDTF">2017-05-07T07:03:00Z</dcterms:created>
  <dcterms:modified xsi:type="dcterms:W3CDTF">2017-05-07T07:22:00Z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